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21437ADC" w:rsidR="00EB16AF" w:rsidRPr="00B0401D" w:rsidRDefault="3A291C12" w:rsidP="54324256">
      <w:pPr>
        <w:spacing w:line="320" w:lineRule="atLeast"/>
        <w:jc w:val="both"/>
        <w:rPr>
          <w:rFonts w:ascii="Arial" w:hAnsi="Arial" w:cs="Arial"/>
          <w:b/>
          <w:bCs/>
        </w:rPr>
      </w:pPr>
      <w:r w:rsidRPr="1F82B795">
        <w:rPr>
          <w:rFonts w:ascii="Arial" w:hAnsi="Arial" w:cs="Arial"/>
          <w:b/>
          <w:bCs/>
          <w:sz w:val="24"/>
          <w:szCs w:val="24"/>
        </w:rPr>
        <w:t xml:space="preserve">TISKOVÁ ZPRÁVA     </w:t>
      </w:r>
      <w:r w:rsidR="00887DD7" w:rsidRPr="1F82B795">
        <w:rPr>
          <w:rFonts w:ascii="Arial" w:hAnsi="Arial" w:cs="Arial"/>
          <w:b/>
          <w:bCs/>
          <w:sz w:val="24"/>
          <w:szCs w:val="24"/>
        </w:rPr>
        <w:t xml:space="preserve">  </w:t>
      </w:r>
      <w:r w:rsidRPr="1F82B795">
        <w:rPr>
          <w:rFonts w:ascii="Arial" w:hAnsi="Arial" w:cs="Arial"/>
          <w:b/>
          <w:bCs/>
          <w:sz w:val="24"/>
          <w:szCs w:val="24"/>
        </w:rPr>
        <w:t xml:space="preserve">                                                                </w:t>
      </w:r>
      <w:r w:rsidR="4300675A" w:rsidRPr="1F82B795">
        <w:rPr>
          <w:rFonts w:ascii="Arial" w:hAnsi="Arial" w:cs="Arial"/>
          <w:b/>
          <w:bCs/>
          <w:sz w:val="24"/>
          <w:szCs w:val="24"/>
        </w:rPr>
        <w:t xml:space="preserve"> </w:t>
      </w:r>
      <w:r w:rsidR="00944C6A" w:rsidRPr="1F82B795">
        <w:rPr>
          <w:rFonts w:ascii="Arial" w:hAnsi="Arial" w:cs="Arial"/>
          <w:b/>
          <w:bCs/>
          <w:sz w:val="24"/>
          <w:szCs w:val="24"/>
        </w:rPr>
        <w:t xml:space="preserve"> </w:t>
      </w:r>
      <w:r w:rsidR="0017557E" w:rsidRPr="1F82B795">
        <w:rPr>
          <w:rFonts w:ascii="Arial" w:hAnsi="Arial" w:cs="Arial"/>
          <w:b/>
          <w:bCs/>
          <w:sz w:val="24"/>
          <w:szCs w:val="24"/>
        </w:rPr>
        <w:t xml:space="preserve">   </w:t>
      </w:r>
      <w:r w:rsidR="008619A3">
        <w:rPr>
          <w:rFonts w:ascii="Arial" w:hAnsi="Arial" w:cs="Arial"/>
          <w:b/>
          <w:bCs/>
          <w:sz w:val="24"/>
          <w:szCs w:val="24"/>
        </w:rPr>
        <w:t xml:space="preserve">      </w:t>
      </w:r>
      <w:r w:rsidR="00352BF1">
        <w:rPr>
          <w:rFonts w:ascii="Arial" w:hAnsi="Arial" w:cs="Arial"/>
          <w:b/>
          <w:bCs/>
          <w:sz w:val="24"/>
          <w:szCs w:val="24"/>
        </w:rPr>
        <w:t>2</w:t>
      </w:r>
      <w:r w:rsidR="00912CEA" w:rsidRPr="1F82B795">
        <w:rPr>
          <w:rFonts w:ascii="Arial" w:hAnsi="Arial" w:cs="Arial"/>
          <w:b/>
          <w:bCs/>
          <w:color w:val="000000" w:themeColor="text1"/>
          <w:sz w:val="24"/>
          <w:szCs w:val="24"/>
        </w:rPr>
        <w:t>.</w:t>
      </w:r>
      <w:r w:rsidR="28E18885" w:rsidRPr="1F82B795">
        <w:rPr>
          <w:rFonts w:ascii="Arial" w:hAnsi="Arial" w:cs="Arial"/>
          <w:b/>
          <w:bCs/>
          <w:color w:val="000000" w:themeColor="text1"/>
          <w:sz w:val="24"/>
          <w:szCs w:val="24"/>
        </w:rPr>
        <w:t xml:space="preserve"> </w:t>
      </w:r>
      <w:r w:rsidR="00352BF1">
        <w:rPr>
          <w:rFonts w:ascii="Arial" w:hAnsi="Arial" w:cs="Arial"/>
          <w:b/>
          <w:bCs/>
          <w:color w:val="000000" w:themeColor="text1"/>
          <w:sz w:val="24"/>
          <w:szCs w:val="24"/>
        </w:rPr>
        <w:t>září</w:t>
      </w:r>
      <w:r w:rsidR="008B14F4" w:rsidRPr="1F82B795">
        <w:rPr>
          <w:rFonts w:ascii="Arial" w:hAnsi="Arial" w:cs="Arial"/>
          <w:b/>
          <w:bCs/>
          <w:color w:val="000000" w:themeColor="text1"/>
          <w:sz w:val="24"/>
          <w:szCs w:val="24"/>
        </w:rPr>
        <w:t xml:space="preserve"> </w:t>
      </w:r>
      <w:r w:rsidRPr="1F82B795">
        <w:rPr>
          <w:rFonts w:ascii="Arial" w:hAnsi="Arial" w:cs="Arial"/>
          <w:b/>
          <w:bCs/>
          <w:sz w:val="24"/>
          <w:szCs w:val="24"/>
        </w:rPr>
        <w:t>202</w:t>
      </w:r>
      <w:r w:rsidR="00206F10" w:rsidRPr="1F82B795">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19EAF079" w14:textId="09795F71" w:rsidR="1F7711C1" w:rsidRDefault="5F10F9B4" w:rsidP="70BDD587">
      <w:pPr>
        <w:pStyle w:val="Normlnweb"/>
        <w:shd w:val="clear" w:color="auto" w:fill="FFFFFF" w:themeFill="background1"/>
        <w:jc w:val="both"/>
        <w:rPr>
          <w:rFonts w:ascii="Arial" w:eastAsiaTheme="minorEastAsia" w:hAnsi="Arial" w:cs="Arial"/>
          <w:b/>
          <w:bCs/>
          <w:sz w:val="28"/>
          <w:szCs w:val="28"/>
        </w:rPr>
      </w:pPr>
      <w:r w:rsidRPr="5983253A">
        <w:rPr>
          <w:rFonts w:ascii="Arial" w:eastAsiaTheme="minorEastAsia" w:hAnsi="Arial" w:cs="Arial"/>
          <w:b/>
          <w:bCs/>
          <w:sz w:val="28"/>
          <w:szCs w:val="28"/>
        </w:rPr>
        <w:t xml:space="preserve">Češi začínají sdílet elektřinu mezi městy. Fotovoltaika z Kladna napájí domácnost v Třebíči  </w:t>
      </w:r>
    </w:p>
    <w:p w14:paraId="13282562" w14:textId="104F1558" w:rsidR="70BDD587" w:rsidRPr="00BA5068" w:rsidRDefault="00A42722" w:rsidP="70BDD587">
      <w:pPr>
        <w:pStyle w:val="Normlnweb"/>
        <w:shd w:val="clear" w:color="auto" w:fill="FFFFFF" w:themeFill="background1"/>
        <w:jc w:val="both"/>
        <w:rPr>
          <w:rFonts w:ascii="Arial" w:eastAsiaTheme="minorEastAsia" w:hAnsi="Arial" w:cs="Arial"/>
          <w:b/>
          <w:bCs/>
          <w:sz w:val="28"/>
          <w:szCs w:val="28"/>
        </w:rPr>
      </w:pPr>
      <w:r w:rsidRPr="70BDD587">
        <w:rPr>
          <w:rFonts w:ascii="Arial" w:hAnsi="Arial" w:cs="Arial"/>
          <w:b/>
          <w:bCs/>
        </w:rPr>
        <w:t xml:space="preserve">Komunitní energetika už dnes přináší praktické výhody českým domácnostem. Jak </w:t>
      </w:r>
      <w:r w:rsidR="00560C05" w:rsidRPr="70BDD587">
        <w:rPr>
          <w:rFonts w:ascii="Arial" w:hAnsi="Arial" w:cs="Arial"/>
          <w:b/>
          <w:bCs/>
        </w:rPr>
        <w:t>dokládá</w:t>
      </w:r>
      <w:r w:rsidRPr="70BDD587">
        <w:rPr>
          <w:rFonts w:ascii="Arial" w:hAnsi="Arial" w:cs="Arial"/>
          <w:b/>
          <w:bCs/>
        </w:rPr>
        <w:t xml:space="preserve"> </w:t>
      </w:r>
      <w:r w:rsidR="00560C05" w:rsidRPr="70BDD587">
        <w:rPr>
          <w:rFonts w:ascii="Arial" w:hAnsi="Arial" w:cs="Arial"/>
          <w:b/>
          <w:bCs/>
        </w:rPr>
        <w:t>p</w:t>
      </w:r>
      <w:r w:rsidR="00F62A36" w:rsidRPr="70BDD587">
        <w:rPr>
          <w:rFonts w:ascii="Arial" w:hAnsi="Arial" w:cs="Arial"/>
          <w:b/>
          <w:bCs/>
        </w:rPr>
        <w:t>říklad</w:t>
      </w:r>
      <w:r w:rsidRPr="70BDD587">
        <w:rPr>
          <w:rFonts w:ascii="Arial" w:hAnsi="Arial" w:cs="Arial"/>
          <w:b/>
          <w:bCs/>
        </w:rPr>
        <w:t xml:space="preserve"> stavebního odborníka Jakuba Dobeše ze společnosti Stavby EBD, elektřina z fotovoltaické elektrárny může</w:t>
      </w:r>
      <w:r w:rsidR="00F11C3D" w:rsidRPr="70BDD587">
        <w:rPr>
          <w:rFonts w:ascii="Arial" w:hAnsi="Arial" w:cs="Arial"/>
          <w:b/>
          <w:bCs/>
        </w:rPr>
        <w:t xml:space="preserve"> díky chytré automatizaci</w:t>
      </w:r>
      <w:r w:rsidR="000565F8" w:rsidRPr="70BDD587">
        <w:rPr>
          <w:rFonts w:ascii="Arial" w:hAnsi="Arial" w:cs="Arial"/>
          <w:b/>
          <w:bCs/>
        </w:rPr>
        <w:t xml:space="preserve"> a energetickému managementu </w:t>
      </w:r>
      <w:r w:rsidRPr="70BDD587">
        <w:rPr>
          <w:rFonts w:ascii="Arial" w:hAnsi="Arial" w:cs="Arial"/>
          <w:b/>
          <w:bCs/>
        </w:rPr>
        <w:t>putovat i stovky kilometrů</w:t>
      </w:r>
      <w:r w:rsidR="00F11C3D" w:rsidRPr="70BDD587">
        <w:rPr>
          <w:rFonts w:ascii="Arial" w:hAnsi="Arial" w:cs="Arial"/>
          <w:b/>
          <w:bCs/>
        </w:rPr>
        <w:t>. Sám takto sdílí elektřinu ze svého domu v Kladně s domácností jeho rodičů v</w:t>
      </w:r>
      <w:r w:rsidR="00C25298" w:rsidRPr="70BDD587">
        <w:rPr>
          <w:rFonts w:ascii="Arial" w:hAnsi="Arial" w:cs="Arial"/>
          <w:b/>
          <w:bCs/>
        </w:rPr>
        <w:t> </w:t>
      </w:r>
      <w:r w:rsidR="00F11C3D" w:rsidRPr="70BDD587">
        <w:rPr>
          <w:rFonts w:ascii="Arial" w:hAnsi="Arial" w:cs="Arial"/>
          <w:b/>
          <w:bCs/>
        </w:rPr>
        <w:t>Třebíči</w:t>
      </w:r>
      <w:r w:rsidR="00C25298" w:rsidRPr="70BDD587">
        <w:rPr>
          <w:rFonts w:ascii="Arial" w:hAnsi="Arial" w:cs="Arial"/>
          <w:b/>
          <w:bCs/>
        </w:rPr>
        <w:t xml:space="preserve"> pouze za cenu distribučních poplatků</w:t>
      </w:r>
      <w:r w:rsidR="00F11C3D" w:rsidRPr="70BDD587">
        <w:rPr>
          <w:rFonts w:ascii="Arial" w:hAnsi="Arial" w:cs="Arial"/>
          <w:b/>
          <w:bCs/>
        </w:rPr>
        <w:t>.</w:t>
      </w:r>
      <w:r w:rsidR="000565F8" w:rsidRPr="70BDD587">
        <w:rPr>
          <w:rFonts w:ascii="Arial" w:hAnsi="Arial" w:cs="Arial"/>
          <w:b/>
          <w:bCs/>
        </w:rPr>
        <w:t xml:space="preserve"> Díky tomu šetří na elektřině desítky tisíc korun ročně.</w:t>
      </w:r>
      <w:r w:rsidR="00F11C3D" w:rsidRPr="70BDD587">
        <w:rPr>
          <w:rFonts w:ascii="Arial" w:hAnsi="Arial" w:cs="Arial"/>
          <w:b/>
          <w:bCs/>
        </w:rPr>
        <w:t xml:space="preserve"> </w:t>
      </w:r>
    </w:p>
    <w:p w14:paraId="01C9BC27" w14:textId="44F299A6" w:rsidR="70BDD587" w:rsidRPr="00BA5068" w:rsidRDefault="000565F8" w:rsidP="70BDD587">
      <w:pPr>
        <w:pStyle w:val="Normlnweb"/>
        <w:shd w:val="clear" w:color="auto" w:fill="FFFFFF" w:themeFill="background1"/>
        <w:jc w:val="both"/>
        <w:rPr>
          <w:rFonts w:ascii="Arial" w:hAnsi="Arial" w:cs="Arial"/>
          <w:i/>
          <w:iCs/>
          <w:sz w:val="22"/>
          <w:szCs w:val="22"/>
        </w:rPr>
      </w:pPr>
      <w:r w:rsidRPr="70BDD587">
        <w:rPr>
          <w:rFonts w:ascii="Arial" w:hAnsi="Arial" w:cs="Arial"/>
          <w:i/>
          <w:iCs/>
          <w:sz w:val="22"/>
          <w:szCs w:val="22"/>
        </w:rPr>
        <w:t>„</w:t>
      </w:r>
      <w:r w:rsidR="003C5920" w:rsidRPr="70BDD587">
        <w:rPr>
          <w:rFonts w:ascii="Arial" w:hAnsi="Arial" w:cs="Arial"/>
          <w:i/>
          <w:iCs/>
          <w:sz w:val="22"/>
          <w:szCs w:val="22"/>
        </w:rPr>
        <w:t xml:space="preserve">Nejvýhodnější je, když můžeme vyrobenou energii zužitkovat přímo v místě, kde byla vyrobena, </w:t>
      </w:r>
      <w:r w:rsidR="00ED4FFF" w:rsidRPr="70BDD587">
        <w:rPr>
          <w:rFonts w:ascii="Arial" w:hAnsi="Arial" w:cs="Arial"/>
          <w:i/>
          <w:iCs/>
          <w:sz w:val="22"/>
          <w:szCs w:val="22"/>
        </w:rPr>
        <w:t xml:space="preserve">protože </w:t>
      </w:r>
      <w:r w:rsidR="00EB0AB9" w:rsidRPr="70BDD587">
        <w:rPr>
          <w:rFonts w:ascii="Arial" w:hAnsi="Arial" w:cs="Arial"/>
          <w:i/>
          <w:iCs/>
          <w:sz w:val="22"/>
          <w:szCs w:val="22"/>
        </w:rPr>
        <w:t xml:space="preserve">prodej případných </w:t>
      </w:r>
      <w:r w:rsidR="003C5920" w:rsidRPr="70BDD587">
        <w:rPr>
          <w:rFonts w:ascii="Arial" w:hAnsi="Arial" w:cs="Arial"/>
          <w:i/>
          <w:iCs/>
          <w:sz w:val="22"/>
          <w:szCs w:val="22"/>
        </w:rPr>
        <w:t>přetok</w:t>
      </w:r>
      <w:r w:rsidR="00EB0AB9" w:rsidRPr="70BDD587">
        <w:rPr>
          <w:rFonts w:ascii="Arial" w:hAnsi="Arial" w:cs="Arial"/>
          <w:i/>
          <w:iCs/>
          <w:sz w:val="22"/>
          <w:szCs w:val="22"/>
        </w:rPr>
        <w:t>ů</w:t>
      </w:r>
      <w:r w:rsidR="003C5920" w:rsidRPr="70BDD587">
        <w:rPr>
          <w:rFonts w:ascii="Arial" w:hAnsi="Arial" w:cs="Arial"/>
          <w:i/>
          <w:iCs/>
          <w:sz w:val="22"/>
          <w:szCs w:val="22"/>
        </w:rPr>
        <w:t xml:space="preserve"> z fotovoltaiky se </w:t>
      </w:r>
      <w:r w:rsidR="00EB0AB9" w:rsidRPr="70BDD587">
        <w:rPr>
          <w:rFonts w:ascii="Arial" w:hAnsi="Arial" w:cs="Arial"/>
          <w:i/>
          <w:iCs/>
          <w:sz w:val="22"/>
          <w:szCs w:val="22"/>
        </w:rPr>
        <w:t>v současnosti</w:t>
      </w:r>
      <w:r w:rsidR="003C5920" w:rsidRPr="70BDD587">
        <w:rPr>
          <w:rFonts w:ascii="Arial" w:hAnsi="Arial" w:cs="Arial"/>
          <w:i/>
          <w:iCs/>
          <w:sz w:val="22"/>
          <w:szCs w:val="22"/>
        </w:rPr>
        <w:t xml:space="preserve"> </w:t>
      </w:r>
      <w:r w:rsidR="00FF3867" w:rsidRPr="70BDD587">
        <w:rPr>
          <w:rFonts w:ascii="Arial" w:hAnsi="Arial" w:cs="Arial"/>
          <w:i/>
          <w:iCs/>
          <w:sz w:val="22"/>
          <w:szCs w:val="22"/>
        </w:rPr>
        <w:t>ekonomicky</w:t>
      </w:r>
      <w:r w:rsidR="003C5920" w:rsidRPr="70BDD587">
        <w:rPr>
          <w:rFonts w:ascii="Arial" w:hAnsi="Arial" w:cs="Arial"/>
          <w:i/>
          <w:iCs/>
          <w:sz w:val="22"/>
          <w:szCs w:val="22"/>
        </w:rPr>
        <w:t xml:space="preserve"> nevyplatí. Pokud tedy </w:t>
      </w:r>
      <w:r w:rsidR="000E2C18" w:rsidRPr="70BDD587">
        <w:rPr>
          <w:rFonts w:ascii="Arial" w:hAnsi="Arial" w:cs="Arial"/>
          <w:i/>
          <w:iCs/>
          <w:sz w:val="22"/>
          <w:szCs w:val="22"/>
        </w:rPr>
        <w:t>v</w:t>
      </w:r>
      <w:r w:rsidR="003C5920" w:rsidRPr="70BDD587">
        <w:rPr>
          <w:rFonts w:ascii="Arial" w:hAnsi="Arial" w:cs="Arial"/>
          <w:i/>
          <w:iCs/>
          <w:sz w:val="22"/>
          <w:szCs w:val="22"/>
        </w:rPr>
        <w:t xml:space="preserve"> Kladně vyrobíme více elektřiny, než sami spotřebujeme, okamžitě ji využívají rodiče v Třebíči. </w:t>
      </w:r>
      <w:r w:rsidR="00B97A8E" w:rsidRPr="70BDD587">
        <w:rPr>
          <w:rFonts w:ascii="Arial" w:hAnsi="Arial" w:cs="Arial"/>
          <w:i/>
          <w:iCs/>
          <w:sz w:val="22"/>
          <w:szCs w:val="22"/>
        </w:rPr>
        <w:t xml:space="preserve">Díky chytré technologii celý </w:t>
      </w:r>
      <w:r w:rsidR="00ED4FFF" w:rsidRPr="70BDD587">
        <w:rPr>
          <w:rFonts w:ascii="Arial" w:hAnsi="Arial" w:cs="Arial"/>
          <w:i/>
          <w:iCs/>
          <w:sz w:val="22"/>
          <w:szCs w:val="22"/>
        </w:rPr>
        <w:t>proces sdílení</w:t>
      </w:r>
      <w:r w:rsidR="00B97A8E" w:rsidRPr="70BDD587">
        <w:rPr>
          <w:rFonts w:ascii="Arial" w:hAnsi="Arial" w:cs="Arial"/>
          <w:i/>
          <w:iCs/>
          <w:sz w:val="22"/>
          <w:szCs w:val="22"/>
        </w:rPr>
        <w:t xml:space="preserve"> běží automaticky. </w:t>
      </w:r>
      <w:r w:rsidR="00ED4FFF" w:rsidRPr="70BDD587">
        <w:rPr>
          <w:rFonts w:ascii="Arial" w:hAnsi="Arial" w:cs="Arial"/>
          <w:i/>
          <w:iCs/>
          <w:sz w:val="22"/>
          <w:szCs w:val="22"/>
        </w:rPr>
        <w:t>Systém s</w:t>
      </w:r>
      <w:r w:rsidR="00B97A8E" w:rsidRPr="70BDD587">
        <w:rPr>
          <w:rFonts w:ascii="Arial" w:hAnsi="Arial" w:cs="Arial"/>
          <w:i/>
          <w:iCs/>
          <w:sz w:val="22"/>
          <w:szCs w:val="22"/>
        </w:rPr>
        <w:t>ám vyhodnotí, kdy je nejvhodnější elektřinu během dne sdílet</w:t>
      </w:r>
      <w:r w:rsidR="00ED4FFF" w:rsidRPr="70BDD587">
        <w:rPr>
          <w:rFonts w:ascii="Arial" w:hAnsi="Arial" w:cs="Arial"/>
          <w:i/>
          <w:iCs/>
          <w:sz w:val="22"/>
          <w:szCs w:val="22"/>
        </w:rPr>
        <w:t xml:space="preserve"> </w:t>
      </w:r>
      <w:r w:rsidR="00B97A8E" w:rsidRPr="70BDD587">
        <w:rPr>
          <w:rFonts w:ascii="Arial" w:hAnsi="Arial" w:cs="Arial"/>
          <w:i/>
          <w:iCs/>
          <w:sz w:val="22"/>
          <w:szCs w:val="22"/>
        </w:rPr>
        <w:t>s ohledem na spotové ceny, a veškerou automatizaci zajišťuje bez nutnosti manuálních zásahů.</w:t>
      </w:r>
      <w:r w:rsidR="00EC20D2" w:rsidRPr="70BDD587">
        <w:rPr>
          <w:rFonts w:ascii="Arial" w:hAnsi="Arial" w:cs="Arial"/>
          <w:i/>
          <w:iCs/>
          <w:sz w:val="22"/>
          <w:szCs w:val="22"/>
        </w:rPr>
        <w:t xml:space="preserve"> </w:t>
      </w:r>
      <w:r w:rsidR="0049694F" w:rsidRPr="70BDD587">
        <w:rPr>
          <w:rFonts w:ascii="Arial" w:hAnsi="Arial" w:cs="Arial"/>
          <w:i/>
          <w:iCs/>
          <w:sz w:val="22"/>
          <w:szCs w:val="22"/>
        </w:rPr>
        <w:t>Například v červnu jsem díky sdílení využil 250 kWh, což znamenalo úsporu zhruba 3 000 korun. Budoucnost komunitní energetiky vidím velmi pozitivně, poptávka po fotovoltaice je stále vysoká a sdílení elektřiny přináší výrazné úspory nejen domácnostem, ale i úřadům či komerčním objektům</w:t>
      </w:r>
      <w:r w:rsidRPr="70BDD587">
        <w:rPr>
          <w:rFonts w:ascii="Arial" w:hAnsi="Arial" w:cs="Arial"/>
          <w:i/>
          <w:iCs/>
          <w:sz w:val="22"/>
          <w:szCs w:val="22"/>
        </w:rPr>
        <w:t xml:space="preserve">,“ </w:t>
      </w:r>
      <w:r w:rsidR="000E2C18" w:rsidRPr="70BDD587">
        <w:rPr>
          <w:rFonts w:ascii="Arial" w:hAnsi="Arial" w:cs="Arial"/>
          <w:sz w:val="22"/>
          <w:szCs w:val="22"/>
        </w:rPr>
        <w:t>sděluje své zkušenosti</w:t>
      </w:r>
      <w:r w:rsidRPr="70BDD587">
        <w:rPr>
          <w:rFonts w:ascii="Arial" w:hAnsi="Arial" w:cs="Arial"/>
          <w:sz w:val="22"/>
          <w:szCs w:val="22"/>
        </w:rPr>
        <w:t xml:space="preserve"> Jakub Dobeš</w:t>
      </w:r>
      <w:r w:rsidR="00F8388F" w:rsidRPr="70BDD587">
        <w:rPr>
          <w:rFonts w:ascii="Arial" w:hAnsi="Arial" w:cs="Arial"/>
          <w:sz w:val="22"/>
          <w:szCs w:val="22"/>
        </w:rPr>
        <w:t>, jednatel společnosti Stavby EBD.</w:t>
      </w:r>
    </w:p>
    <w:p w14:paraId="25F8DD34" w14:textId="6F8DC9C8" w:rsidR="000E2C18" w:rsidRDefault="00082352" w:rsidP="1F7711C1">
      <w:pPr>
        <w:pStyle w:val="Normlnweb"/>
        <w:shd w:val="clear" w:color="auto" w:fill="FFFFFF" w:themeFill="background1"/>
        <w:jc w:val="both"/>
        <w:rPr>
          <w:rFonts w:ascii="Arial" w:hAnsi="Arial" w:cs="Arial"/>
          <w:b/>
          <w:bCs/>
          <w:sz w:val="22"/>
          <w:szCs w:val="22"/>
        </w:rPr>
      </w:pPr>
      <w:r>
        <w:rPr>
          <w:rFonts w:ascii="Arial" w:hAnsi="Arial" w:cs="Arial"/>
          <w:b/>
          <w:bCs/>
          <w:sz w:val="22"/>
          <w:szCs w:val="22"/>
        </w:rPr>
        <w:t>Elektromobil</w:t>
      </w:r>
      <w:r w:rsidR="000E2C18" w:rsidRPr="000E2C18">
        <w:rPr>
          <w:rFonts w:ascii="Arial" w:hAnsi="Arial" w:cs="Arial"/>
          <w:b/>
          <w:bCs/>
          <w:sz w:val="22"/>
          <w:szCs w:val="22"/>
        </w:rPr>
        <w:t xml:space="preserve"> jako </w:t>
      </w:r>
      <w:r w:rsidR="007246FD">
        <w:rPr>
          <w:rFonts w:ascii="Arial" w:hAnsi="Arial" w:cs="Arial"/>
          <w:b/>
          <w:bCs/>
          <w:sz w:val="22"/>
          <w:szCs w:val="22"/>
        </w:rPr>
        <w:t>optimální</w:t>
      </w:r>
      <w:r w:rsidR="000E2C18" w:rsidRPr="000E2C18">
        <w:rPr>
          <w:rFonts w:ascii="Arial" w:hAnsi="Arial" w:cs="Arial"/>
          <w:b/>
          <w:bCs/>
          <w:sz w:val="22"/>
          <w:szCs w:val="22"/>
        </w:rPr>
        <w:t xml:space="preserve"> bateriové úložiště</w:t>
      </w:r>
    </w:p>
    <w:p w14:paraId="762574C7" w14:textId="29FD567D" w:rsidR="70BDD587" w:rsidRDefault="00E0754B" w:rsidP="70BDD587">
      <w:pPr>
        <w:pStyle w:val="Normlnweb"/>
        <w:shd w:val="clear" w:color="auto" w:fill="FFFFFF" w:themeFill="background1"/>
        <w:jc w:val="both"/>
        <w:rPr>
          <w:rFonts w:ascii="Arial" w:hAnsi="Arial" w:cs="Arial"/>
          <w:sz w:val="22"/>
          <w:szCs w:val="22"/>
        </w:rPr>
      </w:pPr>
      <w:r w:rsidRPr="70BDD587">
        <w:rPr>
          <w:rFonts w:ascii="Arial" w:hAnsi="Arial" w:cs="Arial"/>
          <w:sz w:val="22"/>
          <w:szCs w:val="22"/>
        </w:rPr>
        <w:t>Jedním z klíčových prvků komunitní energetiky je efektivní ukládání přebytků. Místo domácích či virtuálních baterií, které mají své limity a úskalí, se jako nejefektivnější řešení ukazuje elektromobil v kombinaci s chytrým nabíjením.</w:t>
      </w:r>
      <w:r w:rsidR="005335BD" w:rsidRPr="70BDD587">
        <w:rPr>
          <w:rFonts w:ascii="Arial" w:hAnsi="Arial" w:cs="Arial"/>
          <w:sz w:val="22"/>
          <w:szCs w:val="22"/>
        </w:rPr>
        <w:t xml:space="preserve"> </w:t>
      </w:r>
      <w:r w:rsidRPr="70BDD587">
        <w:rPr>
          <w:rFonts w:ascii="Arial" w:hAnsi="Arial" w:cs="Arial"/>
          <w:i/>
          <w:iCs/>
          <w:sz w:val="22"/>
          <w:szCs w:val="22"/>
        </w:rPr>
        <w:t>„Auto je nejlepší úložiště, které máme k dispozici,"</w:t>
      </w:r>
      <w:r w:rsidRPr="70BDD587">
        <w:rPr>
          <w:rFonts w:ascii="Arial" w:hAnsi="Arial" w:cs="Arial"/>
          <w:sz w:val="22"/>
          <w:szCs w:val="22"/>
        </w:rPr>
        <w:t xml:space="preserve"> </w:t>
      </w:r>
      <w:r w:rsidR="004B5C61" w:rsidRPr="70BDD587">
        <w:rPr>
          <w:rFonts w:ascii="Arial" w:hAnsi="Arial" w:cs="Arial"/>
          <w:sz w:val="22"/>
          <w:szCs w:val="22"/>
        </w:rPr>
        <w:t>tvrdí</w:t>
      </w:r>
      <w:r w:rsidRPr="70BDD587">
        <w:rPr>
          <w:rFonts w:ascii="Arial" w:hAnsi="Arial" w:cs="Arial"/>
          <w:sz w:val="22"/>
          <w:szCs w:val="22"/>
        </w:rPr>
        <w:t xml:space="preserve"> Dobeš. Průměrný elektromobil dokáže podle jeho zkušeností uskladnit 50–70 kWh, což odpovídá denní spotřebě běžné české domácnosti. Chytrý </w:t>
      </w:r>
      <w:proofErr w:type="spellStart"/>
      <w:r w:rsidRPr="70BDD587">
        <w:rPr>
          <w:rFonts w:ascii="Arial" w:hAnsi="Arial" w:cs="Arial"/>
          <w:sz w:val="22"/>
          <w:szCs w:val="22"/>
        </w:rPr>
        <w:t>Loxone</w:t>
      </w:r>
      <w:proofErr w:type="spellEnd"/>
      <w:r w:rsidRPr="70BDD587">
        <w:rPr>
          <w:rFonts w:ascii="Arial" w:hAnsi="Arial" w:cs="Arial"/>
          <w:sz w:val="22"/>
          <w:szCs w:val="22"/>
        </w:rPr>
        <w:t xml:space="preserve"> </w:t>
      </w:r>
      <w:proofErr w:type="spellStart"/>
      <w:r w:rsidRPr="70BDD587">
        <w:rPr>
          <w:rFonts w:ascii="Arial" w:hAnsi="Arial" w:cs="Arial"/>
          <w:sz w:val="22"/>
          <w:szCs w:val="22"/>
        </w:rPr>
        <w:t>Wallbox</w:t>
      </w:r>
      <w:proofErr w:type="spellEnd"/>
      <w:r w:rsidRPr="70BDD587">
        <w:rPr>
          <w:rFonts w:ascii="Arial" w:hAnsi="Arial" w:cs="Arial"/>
          <w:sz w:val="22"/>
          <w:szCs w:val="22"/>
        </w:rPr>
        <w:t xml:space="preserve"> přitom automaticky reguluje nabíjecí výkon podle aktuálních přebytků z fotovoltaiky, a když auto není doma, systém přesměruje energii do jiného úložiště.</w:t>
      </w:r>
    </w:p>
    <w:p w14:paraId="03C75934" w14:textId="76EBC370" w:rsidR="70BDD587" w:rsidRDefault="00ED5B91" w:rsidP="70BDD587">
      <w:pPr>
        <w:pStyle w:val="Normlnweb"/>
        <w:shd w:val="clear" w:color="auto" w:fill="FFFFFF" w:themeFill="background1"/>
        <w:jc w:val="both"/>
        <w:rPr>
          <w:rFonts w:ascii="Arial" w:hAnsi="Arial" w:cs="Arial"/>
          <w:sz w:val="22"/>
          <w:szCs w:val="22"/>
        </w:rPr>
      </w:pPr>
      <w:r w:rsidRPr="5983253A">
        <w:rPr>
          <w:rFonts w:ascii="Arial" w:hAnsi="Arial" w:cs="Arial"/>
          <w:sz w:val="22"/>
          <w:szCs w:val="22"/>
        </w:rPr>
        <w:t>Inteligence systému</w:t>
      </w:r>
      <w:r w:rsidR="58E59D51" w:rsidRPr="5983253A">
        <w:rPr>
          <w:rFonts w:ascii="Arial" w:hAnsi="Arial" w:cs="Arial"/>
          <w:sz w:val="22"/>
          <w:szCs w:val="22"/>
        </w:rPr>
        <w:t xml:space="preserve"> </w:t>
      </w:r>
      <w:r w:rsidRPr="5983253A">
        <w:rPr>
          <w:rFonts w:ascii="Arial" w:hAnsi="Arial" w:cs="Arial"/>
          <w:sz w:val="22"/>
          <w:szCs w:val="22"/>
        </w:rPr>
        <w:t xml:space="preserve">jde ještě dál. </w:t>
      </w:r>
      <w:proofErr w:type="spellStart"/>
      <w:r w:rsidRPr="5983253A">
        <w:rPr>
          <w:rFonts w:ascii="Arial" w:hAnsi="Arial" w:cs="Arial"/>
          <w:sz w:val="22"/>
          <w:szCs w:val="22"/>
        </w:rPr>
        <w:t>Wallbox</w:t>
      </w:r>
      <w:proofErr w:type="spellEnd"/>
      <w:r w:rsidRPr="5983253A">
        <w:rPr>
          <w:rFonts w:ascii="Arial" w:hAnsi="Arial" w:cs="Arial"/>
          <w:sz w:val="22"/>
          <w:szCs w:val="22"/>
        </w:rPr>
        <w:t xml:space="preserve"> dokáže analyzovat spotové ceny elektřiny a z následujících 12 hodin</w:t>
      </w:r>
      <w:r w:rsidR="0024433B" w:rsidRPr="5983253A">
        <w:rPr>
          <w:rFonts w:ascii="Arial" w:hAnsi="Arial" w:cs="Arial"/>
          <w:sz w:val="22"/>
          <w:szCs w:val="22"/>
        </w:rPr>
        <w:t xml:space="preserve">, například </w:t>
      </w:r>
      <w:r w:rsidRPr="5983253A">
        <w:rPr>
          <w:rFonts w:ascii="Arial" w:hAnsi="Arial" w:cs="Arial"/>
          <w:sz w:val="22"/>
          <w:szCs w:val="22"/>
        </w:rPr>
        <w:t>po návratu z</w:t>
      </w:r>
      <w:r w:rsidR="0024433B" w:rsidRPr="5983253A">
        <w:rPr>
          <w:rFonts w:ascii="Arial" w:hAnsi="Arial" w:cs="Arial"/>
          <w:sz w:val="22"/>
          <w:szCs w:val="22"/>
        </w:rPr>
        <w:t> </w:t>
      </w:r>
      <w:r w:rsidRPr="5983253A">
        <w:rPr>
          <w:rFonts w:ascii="Arial" w:hAnsi="Arial" w:cs="Arial"/>
          <w:sz w:val="22"/>
          <w:szCs w:val="22"/>
        </w:rPr>
        <w:t>práce</w:t>
      </w:r>
      <w:r w:rsidR="0024433B" w:rsidRPr="5983253A">
        <w:rPr>
          <w:rFonts w:ascii="Arial" w:hAnsi="Arial" w:cs="Arial"/>
          <w:sz w:val="22"/>
          <w:szCs w:val="22"/>
        </w:rPr>
        <w:t>,</w:t>
      </w:r>
      <w:r w:rsidRPr="5983253A">
        <w:rPr>
          <w:rFonts w:ascii="Arial" w:hAnsi="Arial" w:cs="Arial"/>
          <w:sz w:val="22"/>
          <w:szCs w:val="22"/>
        </w:rPr>
        <w:t xml:space="preserve"> automaticky vybere t</w:t>
      </w:r>
      <w:r w:rsidR="2EFCD758" w:rsidRPr="5983253A">
        <w:rPr>
          <w:rFonts w:ascii="Arial" w:hAnsi="Arial" w:cs="Arial"/>
          <w:sz w:val="22"/>
          <w:szCs w:val="22"/>
        </w:rPr>
        <w:t>y</w:t>
      </w:r>
      <w:r w:rsidRPr="5983253A">
        <w:rPr>
          <w:rFonts w:ascii="Arial" w:hAnsi="Arial" w:cs="Arial"/>
          <w:sz w:val="22"/>
          <w:szCs w:val="22"/>
        </w:rPr>
        <w:t xml:space="preserve"> nejlevnější hodin</w:t>
      </w:r>
      <w:r w:rsidR="50E063E8" w:rsidRPr="5983253A">
        <w:rPr>
          <w:rFonts w:ascii="Arial" w:hAnsi="Arial" w:cs="Arial"/>
          <w:sz w:val="22"/>
          <w:szCs w:val="22"/>
        </w:rPr>
        <w:t>y</w:t>
      </w:r>
      <w:r w:rsidRPr="5983253A">
        <w:rPr>
          <w:rFonts w:ascii="Arial" w:hAnsi="Arial" w:cs="Arial"/>
          <w:sz w:val="22"/>
          <w:szCs w:val="22"/>
        </w:rPr>
        <w:t xml:space="preserve"> pro nabíjení. Uživatel tak nemusí nic hlídat ani manuálně zapojovat. Systém sám zajistí, že ráno je elektromobil nabitý za nejnižší možnou cenu. </w:t>
      </w:r>
    </w:p>
    <w:p w14:paraId="066249ED" w14:textId="77777777" w:rsidR="00D1561A" w:rsidRDefault="00D1561A" w:rsidP="1F7711C1">
      <w:pPr>
        <w:pStyle w:val="Normlnweb"/>
        <w:shd w:val="clear" w:color="auto" w:fill="FFFFFF" w:themeFill="background1"/>
        <w:jc w:val="both"/>
        <w:rPr>
          <w:rFonts w:ascii="Arial" w:hAnsi="Arial" w:cs="Arial"/>
          <w:b/>
          <w:bCs/>
          <w:sz w:val="22"/>
          <w:szCs w:val="22"/>
        </w:rPr>
      </w:pPr>
      <w:r w:rsidRPr="00D1561A">
        <w:rPr>
          <w:rFonts w:ascii="Arial" w:hAnsi="Arial" w:cs="Arial"/>
          <w:b/>
          <w:bCs/>
          <w:sz w:val="22"/>
          <w:szCs w:val="22"/>
        </w:rPr>
        <w:t>Inteligentní distribuce energie v reálném čase</w:t>
      </w:r>
    </w:p>
    <w:p w14:paraId="155B9F93" w14:textId="4DB58B36" w:rsidR="70BDD587" w:rsidRPr="00BA5068" w:rsidRDefault="008176B6" w:rsidP="70BDD587">
      <w:pPr>
        <w:pStyle w:val="Normlnweb"/>
        <w:shd w:val="clear" w:color="auto" w:fill="FFFFFF" w:themeFill="background1"/>
        <w:jc w:val="both"/>
        <w:rPr>
          <w:rFonts w:ascii="Arial" w:hAnsi="Arial" w:cs="Arial"/>
          <w:i/>
          <w:iCs/>
          <w:sz w:val="22"/>
          <w:szCs w:val="22"/>
        </w:rPr>
      </w:pPr>
      <w:r w:rsidRPr="002833E9">
        <w:rPr>
          <w:rFonts w:ascii="Arial" w:hAnsi="Arial" w:cs="Arial"/>
          <w:sz w:val="22"/>
          <w:szCs w:val="22"/>
        </w:rPr>
        <w:t xml:space="preserve">Automatizace hraje v komunitní energetice klíčovou roli – rozhoduje o tom, kam energie v daný okamžik poputuje, aby byl provoz budov maximálně efektivní. </w:t>
      </w:r>
      <w:r w:rsidR="002833E9" w:rsidRPr="002833E9">
        <w:rPr>
          <w:rFonts w:ascii="Arial" w:hAnsi="Arial" w:cs="Arial"/>
          <w:sz w:val="22"/>
          <w:szCs w:val="22"/>
        </w:rPr>
        <w:t>„</w:t>
      </w:r>
      <w:r w:rsidRPr="5983253A">
        <w:rPr>
          <w:rFonts w:ascii="Arial" w:hAnsi="Arial" w:cs="Arial"/>
          <w:i/>
          <w:iCs/>
          <w:sz w:val="22"/>
          <w:szCs w:val="22"/>
        </w:rPr>
        <w:t xml:space="preserve">Díky našim produktům a technologiím se uživatelé nemusejí starat o to, kdy zapnout bojler, klimatizaci, ohřát bazén nebo nabít elektromobil. </w:t>
      </w:r>
      <w:r w:rsidR="00AA72E7" w:rsidRPr="5983253A">
        <w:rPr>
          <w:rFonts w:ascii="Arial" w:hAnsi="Arial" w:cs="Arial"/>
          <w:i/>
          <w:iCs/>
          <w:sz w:val="22"/>
          <w:szCs w:val="22"/>
        </w:rPr>
        <w:t>Systém domu to zajistí automaticky</w:t>
      </w:r>
      <w:r w:rsidRPr="5983253A">
        <w:rPr>
          <w:rFonts w:ascii="Arial" w:hAnsi="Arial" w:cs="Arial"/>
          <w:i/>
          <w:iCs/>
          <w:sz w:val="22"/>
          <w:szCs w:val="22"/>
        </w:rPr>
        <w:t xml:space="preserve"> podle aktuální dostupnosti energie.</w:t>
      </w:r>
      <w:r w:rsidR="002833E9" w:rsidRPr="70BDD587">
        <w:rPr>
          <w:rFonts w:asciiTheme="minorHAnsi" w:eastAsiaTheme="minorEastAsia" w:hAnsiTheme="minorHAnsi" w:cstheme="minorBidi"/>
          <w:kern w:val="2"/>
          <w:sz w:val="22"/>
          <w:szCs w:val="22"/>
          <w:lang w:eastAsia="en-US"/>
          <w14:ligatures w14:val="standardContextual"/>
        </w:rPr>
        <w:t xml:space="preserve"> </w:t>
      </w:r>
      <w:r w:rsidR="002833E9" w:rsidRPr="5983253A">
        <w:rPr>
          <w:rFonts w:ascii="Arial" w:hAnsi="Arial" w:cs="Arial"/>
          <w:i/>
          <w:iCs/>
          <w:sz w:val="22"/>
          <w:szCs w:val="22"/>
        </w:rPr>
        <w:t>Uživatel navíc v reálném čase vidí, kde vznikají přetoky a jaké jsou možnosti jejich využití. Domy přitom ani nemusí sousedit</w:t>
      </w:r>
      <w:r w:rsidR="00402D7A" w:rsidRPr="5983253A">
        <w:rPr>
          <w:rFonts w:ascii="Arial" w:hAnsi="Arial" w:cs="Arial"/>
          <w:i/>
          <w:iCs/>
          <w:sz w:val="22"/>
          <w:szCs w:val="22"/>
        </w:rPr>
        <w:t>. P</w:t>
      </w:r>
      <w:r w:rsidR="002833E9" w:rsidRPr="5983253A">
        <w:rPr>
          <w:rFonts w:ascii="Arial" w:hAnsi="Arial" w:cs="Arial"/>
          <w:i/>
          <w:iCs/>
          <w:sz w:val="22"/>
          <w:szCs w:val="22"/>
        </w:rPr>
        <w:t xml:space="preserve">rostřednictvím </w:t>
      </w:r>
      <w:proofErr w:type="spellStart"/>
      <w:r w:rsidR="00A60814" w:rsidRPr="5983253A">
        <w:rPr>
          <w:rFonts w:ascii="Arial" w:hAnsi="Arial" w:cs="Arial"/>
          <w:i/>
          <w:iCs/>
          <w:sz w:val="22"/>
          <w:szCs w:val="22"/>
        </w:rPr>
        <w:t>M</w:t>
      </w:r>
      <w:r w:rsidR="002833E9" w:rsidRPr="5983253A">
        <w:rPr>
          <w:rFonts w:ascii="Arial" w:hAnsi="Arial" w:cs="Arial"/>
          <w:i/>
          <w:iCs/>
          <w:sz w:val="22"/>
          <w:szCs w:val="22"/>
        </w:rPr>
        <w:t>iniserverů</w:t>
      </w:r>
      <w:proofErr w:type="spellEnd"/>
      <w:r w:rsidR="002833E9" w:rsidRPr="5983253A">
        <w:rPr>
          <w:rFonts w:ascii="Arial" w:hAnsi="Arial" w:cs="Arial"/>
          <w:i/>
          <w:iCs/>
          <w:sz w:val="22"/>
          <w:szCs w:val="22"/>
        </w:rPr>
        <w:t xml:space="preserve"> se mezi sebou propojí a sdílejí informaci o vyrobené elektřině i přetocích. V rámci České republiky tak lze energii </w:t>
      </w:r>
      <w:r w:rsidR="002833E9" w:rsidRPr="5983253A">
        <w:rPr>
          <w:rFonts w:ascii="Arial" w:hAnsi="Arial" w:cs="Arial"/>
          <w:i/>
          <w:iCs/>
          <w:sz w:val="22"/>
          <w:szCs w:val="22"/>
        </w:rPr>
        <w:lastRenderedPageBreak/>
        <w:t>přenášet i na větší vzdálenosti</w:t>
      </w:r>
      <w:r w:rsidRPr="5983253A">
        <w:rPr>
          <w:rFonts w:ascii="Arial" w:hAnsi="Arial" w:cs="Arial"/>
          <w:i/>
          <w:iCs/>
          <w:sz w:val="22"/>
          <w:szCs w:val="22"/>
        </w:rPr>
        <w:t>,“</w:t>
      </w:r>
      <w:r w:rsidRPr="008176B6">
        <w:rPr>
          <w:rFonts w:ascii="Arial" w:hAnsi="Arial" w:cs="Arial"/>
          <w:sz w:val="22"/>
          <w:szCs w:val="22"/>
        </w:rPr>
        <w:t xml:space="preserve"> vysvětluje </w:t>
      </w:r>
      <w:r w:rsidRPr="5983253A">
        <w:rPr>
          <w:rFonts w:ascii="Arial" w:hAnsi="Arial" w:cs="Arial"/>
          <w:sz w:val="22"/>
          <w:szCs w:val="22"/>
        </w:rPr>
        <w:t>Pavel Lískovec, ředitel</w:t>
      </w:r>
      <w:r w:rsidR="00853ED8" w:rsidRPr="5983253A">
        <w:rPr>
          <w:rFonts w:ascii="Arial" w:hAnsi="Arial" w:cs="Arial"/>
          <w:sz w:val="22"/>
          <w:szCs w:val="22"/>
        </w:rPr>
        <w:t xml:space="preserve"> pro východní Evropu</w:t>
      </w:r>
      <w:r w:rsidRPr="008176B6">
        <w:rPr>
          <w:rFonts w:ascii="Arial" w:hAnsi="Arial" w:cs="Arial"/>
          <w:sz w:val="22"/>
          <w:szCs w:val="22"/>
        </w:rPr>
        <w:t xml:space="preserve"> společnosti </w:t>
      </w:r>
      <w:proofErr w:type="spellStart"/>
      <w:r w:rsidRPr="008176B6">
        <w:rPr>
          <w:rFonts w:ascii="Arial" w:hAnsi="Arial" w:cs="Arial"/>
          <w:sz w:val="22"/>
          <w:szCs w:val="22"/>
        </w:rPr>
        <w:t>Loxone</w:t>
      </w:r>
      <w:proofErr w:type="spellEnd"/>
      <w:r w:rsidR="002B5958">
        <w:rPr>
          <w:rFonts w:ascii="Arial" w:hAnsi="Arial" w:cs="Arial"/>
          <w:sz w:val="22"/>
          <w:szCs w:val="22"/>
        </w:rPr>
        <w:t>.</w:t>
      </w:r>
    </w:p>
    <w:p w14:paraId="23E7177D" w14:textId="0B7F2CC9" w:rsidR="00427D8E" w:rsidRPr="00FC2918" w:rsidRDefault="00427D8E" w:rsidP="00427D8E">
      <w:pPr>
        <w:pStyle w:val="Normlnweb"/>
        <w:rPr>
          <w:rFonts w:ascii="Arial" w:hAnsi="Arial" w:cs="Arial"/>
          <w:sz w:val="22"/>
          <w:szCs w:val="22"/>
        </w:rPr>
      </w:pPr>
      <w:r w:rsidRPr="5983253A">
        <w:rPr>
          <w:rFonts w:ascii="Arial" w:hAnsi="Arial" w:cs="Arial"/>
          <w:sz w:val="22"/>
          <w:szCs w:val="22"/>
        </w:rPr>
        <w:t xml:space="preserve">Vzdálenější sdílení přináší i další výhody. </w:t>
      </w:r>
      <w:r w:rsidR="003F72FB" w:rsidRPr="5983253A">
        <w:rPr>
          <w:rFonts w:ascii="Arial" w:hAnsi="Arial" w:cs="Arial"/>
          <w:sz w:val="22"/>
          <w:szCs w:val="22"/>
        </w:rPr>
        <w:t>Počasí se v různých částech republiky často liší</w:t>
      </w:r>
      <w:r w:rsidRPr="5983253A">
        <w:rPr>
          <w:rFonts w:ascii="Arial" w:hAnsi="Arial" w:cs="Arial"/>
          <w:sz w:val="22"/>
          <w:szCs w:val="22"/>
        </w:rPr>
        <w:t>. Když je na jedné straně republiky slunečno a na druhé prší, systém zajistí, že elektřina se zužitkuje tam, kde je jí nedostatek. To zvyšuje celkovou efektivitu.</w:t>
      </w:r>
    </w:p>
    <w:p w14:paraId="4EF182D1" w14:textId="02BD8593" w:rsidR="74A18B4E" w:rsidRDefault="74A18B4E" w:rsidP="5983253A">
      <w:pPr>
        <w:pStyle w:val="Normlnweb"/>
        <w:rPr>
          <w:rFonts w:ascii="Arial" w:hAnsi="Arial" w:cs="Arial"/>
          <w:sz w:val="22"/>
          <w:szCs w:val="22"/>
        </w:rPr>
      </w:pPr>
      <w:r w:rsidRPr="5983253A">
        <w:rPr>
          <w:rFonts w:ascii="Arial" w:hAnsi="Arial" w:cs="Arial"/>
          <w:sz w:val="22"/>
          <w:szCs w:val="22"/>
        </w:rPr>
        <w:t xml:space="preserve">Více informací o </w:t>
      </w:r>
      <w:r w:rsidR="396E412C" w:rsidRPr="5983253A">
        <w:rPr>
          <w:rFonts w:ascii="Arial" w:hAnsi="Arial" w:cs="Arial"/>
          <w:sz w:val="22"/>
          <w:szCs w:val="22"/>
        </w:rPr>
        <w:t xml:space="preserve">fungování komunitní energetiky v praxi </w:t>
      </w:r>
      <w:r w:rsidR="52008795" w:rsidRPr="5983253A">
        <w:rPr>
          <w:rFonts w:ascii="Arial" w:hAnsi="Arial" w:cs="Arial"/>
          <w:sz w:val="22"/>
          <w:szCs w:val="22"/>
        </w:rPr>
        <w:t xml:space="preserve">se dozvíte v </w:t>
      </w:r>
      <w:r w:rsidR="38060B36" w:rsidRPr="5983253A">
        <w:rPr>
          <w:rFonts w:ascii="Arial" w:hAnsi="Arial" w:cs="Arial"/>
          <w:sz w:val="22"/>
          <w:szCs w:val="22"/>
        </w:rPr>
        <w:t xml:space="preserve">epizodě </w:t>
      </w:r>
      <w:proofErr w:type="spellStart"/>
      <w:r w:rsidR="52008795" w:rsidRPr="5983253A">
        <w:rPr>
          <w:rFonts w:ascii="Arial" w:hAnsi="Arial" w:cs="Arial"/>
          <w:sz w:val="22"/>
          <w:szCs w:val="22"/>
        </w:rPr>
        <w:t>podcastu</w:t>
      </w:r>
      <w:proofErr w:type="spellEnd"/>
      <w:r w:rsidR="52008795" w:rsidRPr="5983253A">
        <w:rPr>
          <w:rFonts w:ascii="Arial" w:hAnsi="Arial" w:cs="Arial"/>
          <w:sz w:val="22"/>
          <w:szCs w:val="22"/>
        </w:rPr>
        <w:t xml:space="preserve"> </w:t>
      </w:r>
      <w:hyperlink r:id="rId10">
        <w:r w:rsidR="52008795" w:rsidRPr="5983253A">
          <w:rPr>
            <w:rStyle w:val="Hypertextovodkaz"/>
            <w:rFonts w:ascii="Arial" w:hAnsi="Arial" w:cs="Arial"/>
            <w:sz w:val="22"/>
            <w:szCs w:val="22"/>
          </w:rPr>
          <w:t>Kdopak to řídí</w:t>
        </w:r>
        <w:r w:rsidR="1E4E3C00" w:rsidRPr="5983253A">
          <w:rPr>
            <w:rStyle w:val="Hypertextovodkaz"/>
            <w:rFonts w:ascii="Arial" w:hAnsi="Arial" w:cs="Arial"/>
            <w:sz w:val="22"/>
            <w:szCs w:val="22"/>
          </w:rPr>
          <w:t>, kde byl hostem</w:t>
        </w:r>
        <w:r w:rsidR="52008795" w:rsidRPr="5983253A">
          <w:rPr>
            <w:rStyle w:val="Hypertextovodkaz"/>
            <w:rFonts w:ascii="Arial" w:hAnsi="Arial" w:cs="Arial"/>
            <w:sz w:val="22"/>
            <w:szCs w:val="22"/>
          </w:rPr>
          <w:t xml:space="preserve"> Jakub</w:t>
        </w:r>
        <w:r w:rsidR="4A3497E0" w:rsidRPr="5983253A">
          <w:rPr>
            <w:rStyle w:val="Hypertextovodkaz"/>
            <w:rFonts w:ascii="Arial" w:hAnsi="Arial" w:cs="Arial"/>
            <w:sz w:val="22"/>
            <w:szCs w:val="22"/>
          </w:rPr>
          <w:t xml:space="preserve"> Dobeš</w:t>
        </w:r>
      </w:hyperlink>
      <w:r w:rsidR="4A3497E0" w:rsidRPr="5983253A">
        <w:rPr>
          <w:rFonts w:ascii="Arial" w:hAnsi="Arial" w:cs="Arial"/>
          <w:sz w:val="22"/>
          <w:szCs w:val="22"/>
        </w:rPr>
        <w:t>.</w:t>
      </w:r>
      <w:r w:rsidR="50FE6830" w:rsidRPr="5983253A">
        <w:rPr>
          <w:rFonts w:ascii="Arial" w:hAnsi="Arial" w:cs="Arial"/>
          <w:sz w:val="22"/>
          <w:szCs w:val="22"/>
        </w:rPr>
        <w:t xml:space="preserve"> </w:t>
      </w:r>
    </w:p>
    <w:p w14:paraId="56A7E539" w14:textId="77777777" w:rsidR="008B14F4" w:rsidRDefault="008B14F4" w:rsidP="0103B89A">
      <w:pPr>
        <w:pBdr>
          <w:bottom w:val="single" w:sz="6" w:space="1" w:color="auto"/>
        </w:pBdr>
        <w:spacing w:line="264" w:lineRule="auto"/>
        <w:contextualSpacing/>
        <w:jc w:val="both"/>
        <w:rPr>
          <w:rFonts w:cs="Arial"/>
          <w:sz w:val="20"/>
          <w:szCs w:val="20"/>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6BAFB857" w:rsidR="00C70931" w:rsidRPr="002D4A43" w:rsidRDefault="00665B83" w:rsidP="002D4A43">
      <w:pPr>
        <w:spacing w:line="264" w:lineRule="auto"/>
        <w:jc w:val="both"/>
        <w:rPr>
          <w:rFonts w:ascii="Arial" w:hAnsi="Arial" w:cs="Arial"/>
          <w:sz w:val="20"/>
          <w:szCs w:val="20"/>
        </w:rPr>
      </w:pPr>
      <w:r w:rsidRPr="69E1A386">
        <w:rPr>
          <w:sz w:val="24"/>
          <w:szCs w:val="24"/>
        </w:rPr>
        <w:t>Společnost </w:t>
      </w:r>
      <w:hyperlink r:id="rId11" w:tgtFrame="_blank" w:history="1">
        <w:r w:rsidRPr="69E1A386">
          <w:rPr>
            <w:rStyle w:val="Hypertextovodkaz"/>
            <w:sz w:val="24"/>
            <w:szCs w:val="24"/>
          </w:rPr>
          <w:t>Loxone</w:t>
        </w:r>
      </w:hyperlink>
      <w:r w:rsidRPr="69E1A386">
        <w:rPr>
          <w:sz w:val="24"/>
          <w:szCs w:val="24"/>
        </w:rPr>
        <w:t xml:space="preserve"> patří mezi přední hráče na českém i světovém trhu v oblasti inteligentní elektroinstalace a automatizace. Vznikla v roce 2009, kdy vstoupila na trh s vlastním </w:t>
      </w:r>
      <w:proofErr w:type="spellStart"/>
      <w:r w:rsidRPr="69E1A386">
        <w:rPr>
          <w:sz w:val="24"/>
          <w:szCs w:val="24"/>
        </w:rPr>
        <w:t>Miniserverem</w:t>
      </w:r>
      <w:proofErr w:type="spellEnd"/>
      <w:r w:rsidRPr="69E1A386">
        <w:rPr>
          <w:sz w:val="24"/>
          <w:szCs w:val="24"/>
        </w:rPr>
        <w:t xml:space="preserve">, který způsobil revoluci v odvětví inteligentních domácností. Dnes </w:t>
      </w:r>
      <w:proofErr w:type="spellStart"/>
      <w:r w:rsidRPr="69E1A386">
        <w:rPr>
          <w:sz w:val="24"/>
          <w:szCs w:val="24"/>
        </w:rPr>
        <w:t>Loxone</w:t>
      </w:r>
      <w:proofErr w:type="spellEnd"/>
      <w:r w:rsidRPr="69E1A386">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w:t>
      </w:r>
      <w:r w:rsidR="00191ECB">
        <w:rPr>
          <w:sz w:val="24"/>
          <w:szCs w:val="24"/>
        </w:rPr>
        <w:t>2</w:t>
      </w:r>
      <w:r w:rsidRPr="69E1A386">
        <w:rPr>
          <w:sz w:val="24"/>
          <w:szCs w:val="24"/>
        </w:rPr>
        <w:t xml:space="preserve">00 lidí po celém světě. Posláním společnosti </w:t>
      </w:r>
      <w:proofErr w:type="spellStart"/>
      <w:r w:rsidRPr="69E1A386">
        <w:rPr>
          <w:sz w:val="24"/>
          <w:szCs w:val="24"/>
        </w:rPr>
        <w:t>Loxone</w:t>
      </w:r>
      <w:proofErr w:type="spellEnd"/>
      <w:r w:rsidRPr="69E1A386">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2">
        <w:r w:rsidRPr="69E1A386">
          <w:rPr>
            <w:rStyle w:val="Hypertextovodkaz"/>
            <w:sz w:val="24"/>
            <w:szCs w:val="24"/>
          </w:rPr>
          <w:t>www.loxone.com</w:t>
        </w:r>
      </w:hyperlink>
      <w:r w:rsidRPr="69E1A386">
        <w:rPr>
          <w:sz w:val="24"/>
          <w:szCs w:val="24"/>
        </w:rPr>
        <w:t>  </w:t>
      </w:r>
    </w:p>
    <w:p w14:paraId="594009BF" w14:textId="3BB4D3DD" w:rsidR="69E1A386" w:rsidRDefault="69E1A386" w:rsidP="69E1A386">
      <w:pPr>
        <w:pStyle w:val="Normlnweb"/>
        <w:keepNext/>
        <w:spacing w:before="0" w:beforeAutospacing="0" w:after="0" w:afterAutospacing="0" w:line="264" w:lineRule="auto"/>
        <w:jc w:val="both"/>
        <w:rPr>
          <w:rFonts w:ascii="Arial" w:hAnsi="Arial" w:cs="Arial"/>
          <w:b/>
          <w:bCs/>
          <w:color w:val="000000" w:themeColor="text1"/>
          <w:sz w:val="22"/>
          <w:szCs w:val="22"/>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3"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666986">
    <w:abstractNumId w:val="6"/>
  </w:num>
  <w:num w:numId="2" w16cid:durableId="1763989445">
    <w:abstractNumId w:val="1"/>
  </w:num>
  <w:num w:numId="3" w16cid:durableId="694354613">
    <w:abstractNumId w:val="8"/>
  </w:num>
  <w:num w:numId="4" w16cid:durableId="2146265336">
    <w:abstractNumId w:val="0"/>
  </w:num>
  <w:num w:numId="5" w16cid:durableId="802892431">
    <w:abstractNumId w:val="3"/>
  </w:num>
  <w:num w:numId="6" w16cid:durableId="91556941">
    <w:abstractNumId w:val="5"/>
  </w:num>
  <w:num w:numId="7" w16cid:durableId="674461275">
    <w:abstractNumId w:val="9"/>
  </w:num>
  <w:num w:numId="8" w16cid:durableId="28461917">
    <w:abstractNumId w:val="10"/>
  </w:num>
  <w:num w:numId="9" w16cid:durableId="1797873661">
    <w:abstractNumId w:val="2"/>
  </w:num>
  <w:num w:numId="10" w16cid:durableId="923682307">
    <w:abstractNumId w:val="7"/>
  </w:num>
  <w:num w:numId="11" w16cid:durableId="1605071356">
    <w:abstractNumId w:val="4"/>
  </w:num>
  <w:num w:numId="12" w16cid:durableId="726227963">
    <w:abstractNumId w:val="12"/>
  </w:num>
  <w:num w:numId="13" w16cid:durableId="1155414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D59"/>
    <w:rsid w:val="00000E6A"/>
    <w:rsid w:val="00002B81"/>
    <w:rsid w:val="00002D23"/>
    <w:rsid w:val="00003219"/>
    <w:rsid w:val="00003F63"/>
    <w:rsid w:val="000061A3"/>
    <w:rsid w:val="00010701"/>
    <w:rsid w:val="00010FB3"/>
    <w:rsid w:val="00011230"/>
    <w:rsid w:val="00012852"/>
    <w:rsid w:val="00012C22"/>
    <w:rsid w:val="00014D49"/>
    <w:rsid w:val="00016D04"/>
    <w:rsid w:val="000173D6"/>
    <w:rsid w:val="00017861"/>
    <w:rsid w:val="000201DE"/>
    <w:rsid w:val="000257B5"/>
    <w:rsid w:val="00030B9A"/>
    <w:rsid w:val="000311D9"/>
    <w:rsid w:val="00031845"/>
    <w:rsid w:val="00033553"/>
    <w:rsid w:val="00040A93"/>
    <w:rsid w:val="000413E2"/>
    <w:rsid w:val="000426B0"/>
    <w:rsid w:val="00042C6C"/>
    <w:rsid w:val="00043151"/>
    <w:rsid w:val="000432E1"/>
    <w:rsid w:val="000449D4"/>
    <w:rsid w:val="0004799A"/>
    <w:rsid w:val="000502C7"/>
    <w:rsid w:val="00050430"/>
    <w:rsid w:val="00050ED1"/>
    <w:rsid w:val="000565F8"/>
    <w:rsid w:val="00057B61"/>
    <w:rsid w:val="00061965"/>
    <w:rsid w:val="00064024"/>
    <w:rsid w:val="00065F1D"/>
    <w:rsid w:val="000663F3"/>
    <w:rsid w:val="00067803"/>
    <w:rsid w:val="00067C7A"/>
    <w:rsid w:val="0007049D"/>
    <w:rsid w:val="00072041"/>
    <w:rsid w:val="0007352F"/>
    <w:rsid w:val="00073C42"/>
    <w:rsid w:val="000745F4"/>
    <w:rsid w:val="00074919"/>
    <w:rsid w:val="0007794F"/>
    <w:rsid w:val="00081E8C"/>
    <w:rsid w:val="00082352"/>
    <w:rsid w:val="00082D9E"/>
    <w:rsid w:val="00082F7F"/>
    <w:rsid w:val="00083D96"/>
    <w:rsid w:val="00084524"/>
    <w:rsid w:val="000847DF"/>
    <w:rsid w:val="00091584"/>
    <w:rsid w:val="00091653"/>
    <w:rsid w:val="000925C4"/>
    <w:rsid w:val="00092ACF"/>
    <w:rsid w:val="0009341D"/>
    <w:rsid w:val="00094A3E"/>
    <w:rsid w:val="0009632D"/>
    <w:rsid w:val="00096E5F"/>
    <w:rsid w:val="00097287"/>
    <w:rsid w:val="000A1E0D"/>
    <w:rsid w:val="000A4D52"/>
    <w:rsid w:val="000A67E7"/>
    <w:rsid w:val="000A7D35"/>
    <w:rsid w:val="000B029A"/>
    <w:rsid w:val="000B0318"/>
    <w:rsid w:val="000B0B31"/>
    <w:rsid w:val="000B2B48"/>
    <w:rsid w:val="000B45D4"/>
    <w:rsid w:val="000B4718"/>
    <w:rsid w:val="000B51C7"/>
    <w:rsid w:val="000B52BC"/>
    <w:rsid w:val="000B5361"/>
    <w:rsid w:val="000B7EA2"/>
    <w:rsid w:val="000C0312"/>
    <w:rsid w:val="000C06C9"/>
    <w:rsid w:val="000C1ABE"/>
    <w:rsid w:val="000C2D6E"/>
    <w:rsid w:val="000C30CC"/>
    <w:rsid w:val="000C3D7B"/>
    <w:rsid w:val="000C407C"/>
    <w:rsid w:val="000C5426"/>
    <w:rsid w:val="000C5452"/>
    <w:rsid w:val="000C6FDD"/>
    <w:rsid w:val="000D3197"/>
    <w:rsid w:val="000D45BE"/>
    <w:rsid w:val="000D4792"/>
    <w:rsid w:val="000D5277"/>
    <w:rsid w:val="000E2212"/>
    <w:rsid w:val="000E2C18"/>
    <w:rsid w:val="000E2C6F"/>
    <w:rsid w:val="000E32F2"/>
    <w:rsid w:val="000E3505"/>
    <w:rsid w:val="000E3C90"/>
    <w:rsid w:val="000E430E"/>
    <w:rsid w:val="000E4BA7"/>
    <w:rsid w:val="000E53EF"/>
    <w:rsid w:val="000E73DB"/>
    <w:rsid w:val="000F04EE"/>
    <w:rsid w:val="000F2088"/>
    <w:rsid w:val="000F3390"/>
    <w:rsid w:val="000F3460"/>
    <w:rsid w:val="000F350C"/>
    <w:rsid w:val="000F3B44"/>
    <w:rsid w:val="000F425F"/>
    <w:rsid w:val="00102467"/>
    <w:rsid w:val="00103499"/>
    <w:rsid w:val="0010375A"/>
    <w:rsid w:val="0010414B"/>
    <w:rsid w:val="00105EEF"/>
    <w:rsid w:val="00111404"/>
    <w:rsid w:val="00112B53"/>
    <w:rsid w:val="00112C77"/>
    <w:rsid w:val="0011400B"/>
    <w:rsid w:val="00115A3F"/>
    <w:rsid w:val="00121683"/>
    <w:rsid w:val="0012273D"/>
    <w:rsid w:val="0012286A"/>
    <w:rsid w:val="00123AC7"/>
    <w:rsid w:val="00123C1A"/>
    <w:rsid w:val="0012633A"/>
    <w:rsid w:val="00126A7D"/>
    <w:rsid w:val="00126BFE"/>
    <w:rsid w:val="00126C4D"/>
    <w:rsid w:val="00127E0D"/>
    <w:rsid w:val="0013032D"/>
    <w:rsid w:val="00131DBA"/>
    <w:rsid w:val="001331C0"/>
    <w:rsid w:val="0013326A"/>
    <w:rsid w:val="001337CF"/>
    <w:rsid w:val="001340EC"/>
    <w:rsid w:val="0013540D"/>
    <w:rsid w:val="001415EB"/>
    <w:rsid w:val="001438D6"/>
    <w:rsid w:val="00143A7D"/>
    <w:rsid w:val="00144BA3"/>
    <w:rsid w:val="00150418"/>
    <w:rsid w:val="00151394"/>
    <w:rsid w:val="0015606F"/>
    <w:rsid w:val="00161FC4"/>
    <w:rsid w:val="0016392A"/>
    <w:rsid w:val="00171EC8"/>
    <w:rsid w:val="00172DFA"/>
    <w:rsid w:val="001749A6"/>
    <w:rsid w:val="00175467"/>
    <w:rsid w:val="0017557E"/>
    <w:rsid w:val="001816B4"/>
    <w:rsid w:val="00183642"/>
    <w:rsid w:val="00184EB3"/>
    <w:rsid w:val="001860F0"/>
    <w:rsid w:val="00187AF0"/>
    <w:rsid w:val="0019120C"/>
    <w:rsid w:val="001916DA"/>
    <w:rsid w:val="00191ECB"/>
    <w:rsid w:val="0019353F"/>
    <w:rsid w:val="0019554C"/>
    <w:rsid w:val="0019588F"/>
    <w:rsid w:val="00197207"/>
    <w:rsid w:val="0019749A"/>
    <w:rsid w:val="00197511"/>
    <w:rsid w:val="00197CAB"/>
    <w:rsid w:val="001A1515"/>
    <w:rsid w:val="001A51E0"/>
    <w:rsid w:val="001A5ECD"/>
    <w:rsid w:val="001A695C"/>
    <w:rsid w:val="001B4960"/>
    <w:rsid w:val="001B63D5"/>
    <w:rsid w:val="001B6DAF"/>
    <w:rsid w:val="001B7F08"/>
    <w:rsid w:val="001C059C"/>
    <w:rsid w:val="001C0940"/>
    <w:rsid w:val="001C192D"/>
    <w:rsid w:val="001C271F"/>
    <w:rsid w:val="001C2FA5"/>
    <w:rsid w:val="001C334D"/>
    <w:rsid w:val="001C3358"/>
    <w:rsid w:val="001C4F13"/>
    <w:rsid w:val="001C67BA"/>
    <w:rsid w:val="001D1A20"/>
    <w:rsid w:val="001D3C13"/>
    <w:rsid w:val="001D5B53"/>
    <w:rsid w:val="001D7107"/>
    <w:rsid w:val="001E012E"/>
    <w:rsid w:val="001E2B88"/>
    <w:rsid w:val="001E6074"/>
    <w:rsid w:val="001E640C"/>
    <w:rsid w:val="001E6893"/>
    <w:rsid w:val="001F05D8"/>
    <w:rsid w:val="001F0A71"/>
    <w:rsid w:val="001F0EA6"/>
    <w:rsid w:val="001F0F07"/>
    <w:rsid w:val="001F2167"/>
    <w:rsid w:val="001F5FAC"/>
    <w:rsid w:val="001F6E9F"/>
    <w:rsid w:val="002008E6"/>
    <w:rsid w:val="00202823"/>
    <w:rsid w:val="002028E5"/>
    <w:rsid w:val="00205D54"/>
    <w:rsid w:val="00206F10"/>
    <w:rsid w:val="0020704B"/>
    <w:rsid w:val="00213A48"/>
    <w:rsid w:val="00215213"/>
    <w:rsid w:val="00215545"/>
    <w:rsid w:val="0021557E"/>
    <w:rsid w:val="002164DB"/>
    <w:rsid w:val="002177A6"/>
    <w:rsid w:val="0022044E"/>
    <w:rsid w:val="002247F3"/>
    <w:rsid w:val="002252E1"/>
    <w:rsid w:val="00225C10"/>
    <w:rsid w:val="0023410B"/>
    <w:rsid w:val="00236B45"/>
    <w:rsid w:val="00237094"/>
    <w:rsid w:val="0024099E"/>
    <w:rsid w:val="002411C6"/>
    <w:rsid w:val="00242ED7"/>
    <w:rsid w:val="0024433B"/>
    <w:rsid w:val="00244E37"/>
    <w:rsid w:val="002459D5"/>
    <w:rsid w:val="002473C8"/>
    <w:rsid w:val="002474CD"/>
    <w:rsid w:val="00251047"/>
    <w:rsid w:val="00256DFC"/>
    <w:rsid w:val="00257256"/>
    <w:rsid w:val="00257567"/>
    <w:rsid w:val="00257C56"/>
    <w:rsid w:val="00260A7A"/>
    <w:rsid w:val="00261452"/>
    <w:rsid w:val="00264345"/>
    <w:rsid w:val="002647C5"/>
    <w:rsid w:val="00264A61"/>
    <w:rsid w:val="00264F92"/>
    <w:rsid w:val="00266BC1"/>
    <w:rsid w:val="00266E7C"/>
    <w:rsid w:val="002670AA"/>
    <w:rsid w:val="00267A24"/>
    <w:rsid w:val="00270BC1"/>
    <w:rsid w:val="00271961"/>
    <w:rsid w:val="002752FA"/>
    <w:rsid w:val="00275400"/>
    <w:rsid w:val="00277FEA"/>
    <w:rsid w:val="00280ED4"/>
    <w:rsid w:val="002833E9"/>
    <w:rsid w:val="00284A29"/>
    <w:rsid w:val="002928AA"/>
    <w:rsid w:val="00294367"/>
    <w:rsid w:val="0029556C"/>
    <w:rsid w:val="002973A7"/>
    <w:rsid w:val="002A078B"/>
    <w:rsid w:val="002A1024"/>
    <w:rsid w:val="002A246C"/>
    <w:rsid w:val="002A26CC"/>
    <w:rsid w:val="002A2AB6"/>
    <w:rsid w:val="002A42AD"/>
    <w:rsid w:val="002A4C07"/>
    <w:rsid w:val="002A4E11"/>
    <w:rsid w:val="002B0162"/>
    <w:rsid w:val="002B03B8"/>
    <w:rsid w:val="002B0F26"/>
    <w:rsid w:val="002B17F8"/>
    <w:rsid w:val="002B2360"/>
    <w:rsid w:val="002B2759"/>
    <w:rsid w:val="002B2A41"/>
    <w:rsid w:val="002B38C8"/>
    <w:rsid w:val="002B4072"/>
    <w:rsid w:val="002B4B69"/>
    <w:rsid w:val="002B5239"/>
    <w:rsid w:val="002B5769"/>
    <w:rsid w:val="002B5958"/>
    <w:rsid w:val="002B5E76"/>
    <w:rsid w:val="002B679B"/>
    <w:rsid w:val="002C0A1F"/>
    <w:rsid w:val="002C217C"/>
    <w:rsid w:val="002C2229"/>
    <w:rsid w:val="002C4575"/>
    <w:rsid w:val="002C47B2"/>
    <w:rsid w:val="002C4954"/>
    <w:rsid w:val="002D46BE"/>
    <w:rsid w:val="002D4977"/>
    <w:rsid w:val="002D4A43"/>
    <w:rsid w:val="002D5D8A"/>
    <w:rsid w:val="002D71DF"/>
    <w:rsid w:val="002D7D07"/>
    <w:rsid w:val="002E037A"/>
    <w:rsid w:val="002E4507"/>
    <w:rsid w:val="002E6938"/>
    <w:rsid w:val="002F6A58"/>
    <w:rsid w:val="002F6BFC"/>
    <w:rsid w:val="002F6C16"/>
    <w:rsid w:val="002F715F"/>
    <w:rsid w:val="003002BB"/>
    <w:rsid w:val="00301475"/>
    <w:rsid w:val="00301769"/>
    <w:rsid w:val="003022DE"/>
    <w:rsid w:val="003040DF"/>
    <w:rsid w:val="0030513E"/>
    <w:rsid w:val="0030760D"/>
    <w:rsid w:val="00310F34"/>
    <w:rsid w:val="003146EC"/>
    <w:rsid w:val="00314883"/>
    <w:rsid w:val="00315A37"/>
    <w:rsid w:val="003207A1"/>
    <w:rsid w:val="00320B19"/>
    <w:rsid w:val="00323077"/>
    <w:rsid w:val="00326C67"/>
    <w:rsid w:val="00326CC6"/>
    <w:rsid w:val="00327035"/>
    <w:rsid w:val="003277D2"/>
    <w:rsid w:val="00331C3F"/>
    <w:rsid w:val="003320D0"/>
    <w:rsid w:val="0033587D"/>
    <w:rsid w:val="0033723F"/>
    <w:rsid w:val="003400AC"/>
    <w:rsid w:val="00342627"/>
    <w:rsid w:val="003438E0"/>
    <w:rsid w:val="0034465A"/>
    <w:rsid w:val="00346EF6"/>
    <w:rsid w:val="0035063A"/>
    <w:rsid w:val="003528AC"/>
    <w:rsid w:val="00352A14"/>
    <w:rsid w:val="00352BF1"/>
    <w:rsid w:val="003540E0"/>
    <w:rsid w:val="00354784"/>
    <w:rsid w:val="00356731"/>
    <w:rsid w:val="003601A5"/>
    <w:rsid w:val="00363ED9"/>
    <w:rsid w:val="003652EF"/>
    <w:rsid w:val="00365327"/>
    <w:rsid w:val="003667B5"/>
    <w:rsid w:val="00366889"/>
    <w:rsid w:val="00366A18"/>
    <w:rsid w:val="003675DC"/>
    <w:rsid w:val="0036796C"/>
    <w:rsid w:val="00367BC9"/>
    <w:rsid w:val="00370992"/>
    <w:rsid w:val="00370C00"/>
    <w:rsid w:val="00372B58"/>
    <w:rsid w:val="00372CD6"/>
    <w:rsid w:val="0037321C"/>
    <w:rsid w:val="00373C87"/>
    <w:rsid w:val="00374147"/>
    <w:rsid w:val="00376615"/>
    <w:rsid w:val="003836D1"/>
    <w:rsid w:val="00383AA7"/>
    <w:rsid w:val="00384513"/>
    <w:rsid w:val="00387C4B"/>
    <w:rsid w:val="0039081C"/>
    <w:rsid w:val="00391F23"/>
    <w:rsid w:val="0039513E"/>
    <w:rsid w:val="00397F7F"/>
    <w:rsid w:val="003A2A3C"/>
    <w:rsid w:val="003A32D8"/>
    <w:rsid w:val="003A40E2"/>
    <w:rsid w:val="003A7797"/>
    <w:rsid w:val="003B2B24"/>
    <w:rsid w:val="003B3B59"/>
    <w:rsid w:val="003B3FF1"/>
    <w:rsid w:val="003B436E"/>
    <w:rsid w:val="003B441D"/>
    <w:rsid w:val="003B7385"/>
    <w:rsid w:val="003C0047"/>
    <w:rsid w:val="003C4008"/>
    <w:rsid w:val="003C5426"/>
    <w:rsid w:val="003C5533"/>
    <w:rsid w:val="003C5920"/>
    <w:rsid w:val="003C5C43"/>
    <w:rsid w:val="003C6848"/>
    <w:rsid w:val="003C6908"/>
    <w:rsid w:val="003C7E84"/>
    <w:rsid w:val="003D3FFE"/>
    <w:rsid w:val="003D5131"/>
    <w:rsid w:val="003D5199"/>
    <w:rsid w:val="003D568A"/>
    <w:rsid w:val="003D5DBE"/>
    <w:rsid w:val="003D6D6C"/>
    <w:rsid w:val="003D7AB4"/>
    <w:rsid w:val="003D7AD0"/>
    <w:rsid w:val="003D7B4A"/>
    <w:rsid w:val="003E0868"/>
    <w:rsid w:val="003E1388"/>
    <w:rsid w:val="003E25E1"/>
    <w:rsid w:val="003E2707"/>
    <w:rsid w:val="003E4782"/>
    <w:rsid w:val="003E4FBC"/>
    <w:rsid w:val="003E5008"/>
    <w:rsid w:val="003E6B72"/>
    <w:rsid w:val="003E7135"/>
    <w:rsid w:val="003F0078"/>
    <w:rsid w:val="003F1C4B"/>
    <w:rsid w:val="003F382F"/>
    <w:rsid w:val="003F4601"/>
    <w:rsid w:val="003F72FB"/>
    <w:rsid w:val="003F7322"/>
    <w:rsid w:val="00400DC6"/>
    <w:rsid w:val="00400E7D"/>
    <w:rsid w:val="00402D7A"/>
    <w:rsid w:val="0040319C"/>
    <w:rsid w:val="004043CA"/>
    <w:rsid w:val="00404C3D"/>
    <w:rsid w:val="00406AA6"/>
    <w:rsid w:val="00410D16"/>
    <w:rsid w:val="00411971"/>
    <w:rsid w:val="00412E38"/>
    <w:rsid w:val="0041345A"/>
    <w:rsid w:val="00415774"/>
    <w:rsid w:val="00415E96"/>
    <w:rsid w:val="00421067"/>
    <w:rsid w:val="00422C54"/>
    <w:rsid w:val="004242DA"/>
    <w:rsid w:val="00424954"/>
    <w:rsid w:val="00426148"/>
    <w:rsid w:val="0042711B"/>
    <w:rsid w:val="0042713D"/>
    <w:rsid w:val="00427D8E"/>
    <w:rsid w:val="00431602"/>
    <w:rsid w:val="00431CE0"/>
    <w:rsid w:val="0043248E"/>
    <w:rsid w:val="00434098"/>
    <w:rsid w:val="0043618C"/>
    <w:rsid w:val="00436E19"/>
    <w:rsid w:val="00441124"/>
    <w:rsid w:val="0044360D"/>
    <w:rsid w:val="00443E89"/>
    <w:rsid w:val="00445E0A"/>
    <w:rsid w:val="0044725C"/>
    <w:rsid w:val="00447886"/>
    <w:rsid w:val="0045022F"/>
    <w:rsid w:val="004504AF"/>
    <w:rsid w:val="00451557"/>
    <w:rsid w:val="00452161"/>
    <w:rsid w:val="0045278F"/>
    <w:rsid w:val="00452AB2"/>
    <w:rsid w:val="00453EE0"/>
    <w:rsid w:val="004544DD"/>
    <w:rsid w:val="0045479E"/>
    <w:rsid w:val="004547DF"/>
    <w:rsid w:val="00454E1B"/>
    <w:rsid w:val="0045534F"/>
    <w:rsid w:val="004556A1"/>
    <w:rsid w:val="0045618B"/>
    <w:rsid w:val="004567CD"/>
    <w:rsid w:val="00457982"/>
    <w:rsid w:val="004607AC"/>
    <w:rsid w:val="00461209"/>
    <w:rsid w:val="004614DC"/>
    <w:rsid w:val="00472F1E"/>
    <w:rsid w:val="00474BC7"/>
    <w:rsid w:val="00475764"/>
    <w:rsid w:val="004757A7"/>
    <w:rsid w:val="00475E32"/>
    <w:rsid w:val="00481484"/>
    <w:rsid w:val="004825EC"/>
    <w:rsid w:val="00483C91"/>
    <w:rsid w:val="00483F1E"/>
    <w:rsid w:val="004846D9"/>
    <w:rsid w:val="00485C75"/>
    <w:rsid w:val="00491122"/>
    <w:rsid w:val="004917E0"/>
    <w:rsid w:val="00491BAF"/>
    <w:rsid w:val="0049311A"/>
    <w:rsid w:val="0049694F"/>
    <w:rsid w:val="00497F9E"/>
    <w:rsid w:val="004A1A08"/>
    <w:rsid w:val="004A3C5F"/>
    <w:rsid w:val="004A770D"/>
    <w:rsid w:val="004A78C8"/>
    <w:rsid w:val="004B2478"/>
    <w:rsid w:val="004B2842"/>
    <w:rsid w:val="004B37C8"/>
    <w:rsid w:val="004B39ED"/>
    <w:rsid w:val="004B5C61"/>
    <w:rsid w:val="004B689B"/>
    <w:rsid w:val="004B69F0"/>
    <w:rsid w:val="004B6CDD"/>
    <w:rsid w:val="004B6FE6"/>
    <w:rsid w:val="004C07B5"/>
    <w:rsid w:val="004C07BF"/>
    <w:rsid w:val="004C1003"/>
    <w:rsid w:val="004C13B2"/>
    <w:rsid w:val="004C198F"/>
    <w:rsid w:val="004C1AC6"/>
    <w:rsid w:val="004C2AB7"/>
    <w:rsid w:val="004C5BE7"/>
    <w:rsid w:val="004C6127"/>
    <w:rsid w:val="004C690D"/>
    <w:rsid w:val="004C6E12"/>
    <w:rsid w:val="004C7C50"/>
    <w:rsid w:val="004D1061"/>
    <w:rsid w:val="004D2B51"/>
    <w:rsid w:val="004D33F7"/>
    <w:rsid w:val="004D4432"/>
    <w:rsid w:val="004D4691"/>
    <w:rsid w:val="004D5DA1"/>
    <w:rsid w:val="004D669D"/>
    <w:rsid w:val="004D74B5"/>
    <w:rsid w:val="004D7FE8"/>
    <w:rsid w:val="004E2031"/>
    <w:rsid w:val="004E25B5"/>
    <w:rsid w:val="004E2BA4"/>
    <w:rsid w:val="004E6627"/>
    <w:rsid w:val="004F0F38"/>
    <w:rsid w:val="004F1685"/>
    <w:rsid w:val="004F339F"/>
    <w:rsid w:val="004F3B2A"/>
    <w:rsid w:val="004F3CD5"/>
    <w:rsid w:val="004F44EF"/>
    <w:rsid w:val="004F661F"/>
    <w:rsid w:val="004F6866"/>
    <w:rsid w:val="004F6E42"/>
    <w:rsid w:val="00501F7C"/>
    <w:rsid w:val="00501FC8"/>
    <w:rsid w:val="0050634E"/>
    <w:rsid w:val="00506E76"/>
    <w:rsid w:val="00506E77"/>
    <w:rsid w:val="00507D21"/>
    <w:rsid w:val="00512A77"/>
    <w:rsid w:val="00512DAC"/>
    <w:rsid w:val="005150A2"/>
    <w:rsid w:val="00520FA6"/>
    <w:rsid w:val="00524E2F"/>
    <w:rsid w:val="0053289A"/>
    <w:rsid w:val="00532F73"/>
    <w:rsid w:val="005335BD"/>
    <w:rsid w:val="00535522"/>
    <w:rsid w:val="00535BC4"/>
    <w:rsid w:val="00536189"/>
    <w:rsid w:val="005377C8"/>
    <w:rsid w:val="00542472"/>
    <w:rsid w:val="005427FB"/>
    <w:rsid w:val="00542F0F"/>
    <w:rsid w:val="00544F6C"/>
    <w:rsid w:val="00547204"/>
    <w:rsid w:val="005473DF"/>
    <w:rsid w:val="005537ED"/>
    <w:rsid w:val="00553E36"/>
    <w:rsid w:val="00554DF9"/>
    <w:rsid w:val="005552B7"/>
    <w:rsid w:val="00555CF3"/>
    <w:rsid w:val="00560C05"/>
    <w:rsid w:val="0056162C"/>
    <w:rsid w:val="0056330D"/>
    <w:rsid w:val="005635DB"/>
    <w:rsid w:val="00563B0F"/>
    <w:rsid w:val="005644E2"/>
    <w:rsid w:val="00570025"/>
    <w:rsid w:val="005729F9"/>
    <w:rsid w:val="005734EC"/>
    <w:rsid w:val="0057370E"/>
    <w:rsid w:val="005824D4"/>
    <w:rsid w:val="0058315D"/>
    <w:rsid w:val="00587B59"/>
    <w:rsid w:val="005900F5"/>
    <w:rsid w:val="00590CB7"/>
    <w:rsid w:val="00591745"/>
    <w:rsid w:val="00591D14"/>
    <w:rsid w:val="005941DE"/>
    <w:rsid w:val="005945D5"/>
    <w:rsid w:val="005962FE"/>
    <w:rsid w:val="005A2247"/>
    <w:rsid w:val="005A3561"/>
    <w:rsid w:val="005A3D1D"/>
    <w:rsid w:val="005A4726"/>
    <w:rsid w:val="005A4C51"/>
    <w:rsid w:val="005A6086"/>
    <w:rsid w:val="005A6703"/>
    <w:rsid w:val="005A68D7"/>
    <w:rsid w:val="005A7A6D"/>
    <w:rsid w:val="005B2752"/>
    <w:rsid w:val="005B5380"/>
    <w:rsid w:val="005B6BAE"/>
    <w:rsid w:val="005C17EF"/>
    <w:rsid w:val="005C1B7C"/>
    <w:rsid w:val="005C1E29"/>
    <w:rsid w:val="005C41DE"/>
    <w:rsid w:val="005D08A1"/>
    <w:rsid w:val="005D2853"/>
    <w:rsid w:val="005D4183"/>
    <w:rsid w:val="005D429F"/>
    <w:rsid w:val="005D43E1"/>
    <w:rsid w:val="005D4FBD"/>
    <w:rsid w:val="005D6B89"/>
    <w:rsid w:val="005E03B9"/>
    <w:rsid w:val="005E1366"/>
    <w:rsid w:val="005E4D3B"/>
    <w:rsid w:val="005E52E1"/>
    <w:rsid w:val="005E5C48"/>
    <w:rsid w:val="005E61F0"/>
    <w:rsid w:val="005F0F5E"/>
    <w:rsid w:val="005F13A6"/>
    <w:rsid w:val="005F23AC"/>
    <w:rsid w:val="005F28ED"/>
    <w:rsid w:val="005F2B97"/>
    <w:rsid w:val="005F365F"/>
    <w:rsid w:val="005F3D97"/>
    <w:rsid w:val="005F5B1A"/>
    <w:rsid w:val="005F6B83"/>
    <w:rsid w:val="005F6CE7"/>
    <w:rsid w:val="00600A39"/>
    <w:rsid w:val="0060182D"/>
    <w:rsid w:val="00602CF1"/>
    <w:rsid w:val="00602D38"/>
    <w:rsid w:val="00603EE2"/>
    <w:rsid w:val="00604442"/>
    <w:rsid w:val="006056CA"/>
    <w:rsid w:val="00605FEC"/>
    <w:rsid w:val="00607AFD"/>
    <w:rsid w:val="0061166B"/>
    <w:rsid w:val="006125C5"/>
    <w:rsid w:val="006127C8"/>
    <w:rsid w:val="00612E54"/>
    <w:rsid w:val="00613A2A"/>
    <w:rsid w:val="00615E57"/>
    <w:rsid w:val="00616B21"/>
    <w:rsid w:val="0061793C"/>
    <w:rsid w:val="006207EF"/>
    <w:rsid w:val="00622F3B"/>
    <w:rsid w:val="006243D9"/>
    <w:rsid w:val="00625757"/>
    <w:rsid w:val="00627BB9"/>
    <w:rsid w:val="006308E4"/>
    <w:rsid w:val="00632AB5"/>
    <w:rsid w:val="0063638E"/>
    <w:rsid w:val="00637198"/>
    <w:rsid w:val="006371D0"/>
    <w:rsid w:val="00642BA6"/>
    <w:rsid w:val="0064380B"/>
    <w:rsid w:val="00645964"/>
    <w:rsid w:val="00647305"/>
    <w:rsid w:val="006500DD"/>
    <w:rsid w:val="006511B9"/>
    <w:rsid w:val="00652B71"/>
    <w:rsid w:val="0065531E"/>
    <w:rsid w:val="00656768"/>
    <w:rsid w:val="00656CF0"/>
    <w:rsid w:val="00663C04"/>
    <w:rsid w:val="00663E70"/>
    <w:rsid w:val="006653BA"/>
    <w:rsid w:val="00665B83"/>
    <w:rsid w:val="006662ED"/>
    <w:rsid w:val="00667C89"/>
    <w:rsid w:val="00667DA7"/>
    <w:rsid w:val="00670BF6"/>
    <w:rsid w:val="006732AA"/>
    <w:rsid w:val="00674672"/>
    <w:rsid w:val="00674E38"/>
    <w:rsid w:val="00675833"/>
    <w:rsid w:val="00675D30"/>
    <w:rsid w:val="00680EC5"/>
    <w:rsid w:val="00681B27"/>
    <w:rsid w:val="00682F8A"/>
    <w:rsid w:val="00683926"/>
    <w:rsid w:val="00684B0A"/>
    <w:rsid w:val="00687A0D"/>
    <w:rsid w:val="00687CE8"/>
    <w:rsid w:val="00687F55"/>
    <w:rsid w:val="0069130E"/>
    <w:rsid w:val="00693C44"/>
    <w:rsid w:val="006949ED"/>
    <w:rsid w:val="0069552C"/>
    <w:rsid w:val="00695AAB"/>
    <w:rsid w:val="00696B3B"/>
    <w:rsid w:val="006A087A"/>
    <w:rsid w:val="006A11F7"/>
    <w:rsid w:val="006A1494"/>
    <w:rsid w:val="006A1F97"/>
    <w:rsid w:val="006A2B9E"/>
    <w:rsid w:val="006A3FC1"/>
    <w:rsid w:val="006A4B0B"/>
    <w:rsid w:val="006A58FA"/>
    <w:rsid w:val="006A66FC"/>
    <w:rsid w:val="006B10D3"/>
    <w:rsid w:val="006B2244"/>
    <w:rsid w:val="006B3F23"/>
    <w:rsid w:val="006C0498"/>
    <w:rsid w:val="006C1605"/>
    <w:rsid w:val="006C2ECB"/>
    <w:rsid w:val="006C7583"/>
    <w:rsid w:val="006D3726"/>
    <w:rsid w:val="006D3EB0"/>
    <w:rsid w:val="006D499B"/>
    <w:rsid w:val="006D49FE"/>
    <w:rsid w:val="006D5EC8"/>
    <w:rsid w:val="006D6D63"/>
    <w:rsid w:val="006D73C4"/>
    <w:rsid w:val="006E29A5"/>
    <w:rsid w:val="006E4592"/>
    <w:rsid w:val="006F0188"/>
    <w:rsid w:val="006F4D6F"/>
    <w:rsid w:val="006F4E04"/>
    <w:rsid w:val="00702628"/>
    <w:rsid w:val="00703209"/>
    <w:rsid w:val="00703779"/>
    <w:rsid w:val="00710001"/>
    <w:rsid w:val="00710E11"/>
    <w:rsid w:val="007111A6"/>
    <w:rsid w:val="00711A41"/>
    <w:rsid w:val="00711F6D"/>
    <w:rsid w:val="00712346"/>
    <w:rsid w:val="00713208"/>
    <w:rsid w:val="00713E82"/>
    <w:rsid w:val="00715E33"/>
    <w:rsid w:val="00716613"/>
    <w:rsid w:val="007167FB"/>
    <w:rsid w:val="00717584"/>
    <w:rsid w:val="00720F0B"/>
    <w:rsid w:val="00721BC8"/>
    <w:rsid w:val="00721C9D"/>
    <w:rsid w:val="00722BD8"/>
    <w:rsid w:val="0072346B"/>
    <w:rsid w:val="00723D25"/>
    <w:rsid w:val="007246FD"/>
    <w:rsid w:val="007253C2"/>
    <w:rsid w:val="0072593E"/>
    <w:rsid w:val="0072619B"/>
    <w:rsid w:val="00730505"/>
    <w:rsid w:val="00731063"/>
    <w:rsid w:val="00731C55"/>
    <w:rsid w:val="00733D30"/>
    <w:rsid w:val="0073464D"/>
    <w:rsid w:val="00734C25"/>
    <w:rsid w:val="00734C7C"/>
    <w:rsid w:val="00735558"/>
    <w:rsid w:val="00736BA0"/>
    <w:rsid w:val="0073777E"/>
    <w:rsid w:val="00737E60"/>
    <w:rsid w:val="00741A3C"/>
    <w:rsid w:val="00743BE5"/>
    <w:rsid w:val="00746B41"/>
    <w:rsid w:val="00753439"/>
    <w:rsid w:val="0075430E"/>
    <w:rsid w:val="00754510"/>
    <w:rsid w:val="00756DAE"/>
    <w:rsid w:val="00757C09"/>
    <w:rsid w:val="007602EC"/>
    <w:rsid w:val="0076174D"/>
    <w:rsid w:val="00763D80"/>
    <w:rsid w:val="0076411A"/>
    <w:rsid w:val="007651C0"/>
    <w:rsid w:val="0076653D"/>
    <w:rsid w:val="00766C9F"/>
    <w:rsid w:val="00771533"/>
    <w:rsid w:val="007716E9"/>
    <w:rsid w:val="00772CF7"/>
    <w:rsid w:val="00773A19"/>
    <w:rsid w:val="00773A20"/>
    <w:rsid w:val="00773C7B"/>
    <w:rsid w:val="00774E69"/>
    <w:rsid w:val="0077512A"/>
    <w:rsid w:val="00775B91"/>
    <w:rsid w:val="00777424"/>
    <w:rsid w:val="00780708"/>
    <w:rsid w:val="0078399A"/>
    <w:rsid w:val="00783FA5"/>
    <w:rsid w:val="007854DE"/>
    <w:rsid w:val="00785665"/>
    <w:rsid w:val="00785C2F"/>
    <w:rsid w:val="0079081A"/>
    <w:rsid w:val="00790C40"/>
    <w:rsid w:val="00792B7A"/>
    <w:rsid w:val="00794959"/>
    <w:rsid w:val="007966E3"/>
    <w:rsid w:val="007A1743"/>
    <w:rsid w:val="007A3F22"/>
    <w:rsid w:val="007A42B1"/>
    <w:rsid w:val="007A5501"/>
    <w:rsid w:val="007A588B"/>
    <w:rsid w:val="007B0A6D"/>
    <w:rsid w:val="007B1EA9"/>
    <w:rsid w:val="007B5297"/>
    <w:rsid w:val="007B7361"/>
    <w:rsid w:val="007B74AC"/>
    <w:rsid w:val="007C00E9"/>
    <w:rsid w:val="007C0921"/>
    <w:rsid w:val="007C2D30"/>
    <w:rsid w:val="007C712D"/>
    <w:rsid w:val="007C7930"/>
    <w:rsid w:val="007C7D7B"/>
    <w:rsid w:val="007D0821"/>
    <w:rsid w:val="007D205E"/>
    <w:rsid w:val="007D32F6"/>
    <w:rsid w:val="007D3D57"/>
    <w:rsid w:val="007D4E2D"/>
    <w:rsid w:val="007D54CF"/>
    <w:rsid w:val="007D73F5"/>
    <w:rsid w:val="007D7B28"/>
    <w:rsid w:val="007E156A"/>
    <w:rsid w:val="007E2347"/>
    <w:rsid w:val="007E619F"/>
    <w:rsid w:val="007E6662"/>
    <w:rsid w:val="007E75E5"/>
    <w:rsid w:val="007F0F98"/>
    <w:rsid w:val="007F4148"/>
    <w:rsid w:val="007F6D2F"/>
    <w:rsid w:val="007F7E16"/>
    <w:rsid w:val="0080142F"/>
    <w:rsid w:val="008014B2"/>
    <w:rsid w:val="00804568"/>
    <w:rsid w:val="0080581F"/>
    <w:rsid w:val="00805B04"/>
    <w:rsid w:val="00805F07"/>
    <w:rsid w:val="00806DD3"/>
    <w:rsid w:val="008072B6"/>
    <w:rsid w:val="00807569"/>
    <w:rsid w:val="00810DB9"/>
    <w:rsid w:val="008131D7"/>
    <w:rsid w:val="008176B6"/>
    <w:rsid w:val="00820F31"/>
    <w:rsid w:val="008225F2"/>
    <w:rsid w:val="00823AD8"/>
    <w:rsid w:val="00823C0C"/>
    <w:rsid w:val="00824BA6"/>
    <w:rsid w:val="00825091"/>
    <w:rsid w:val="00825F4E"/>
    <w:rsid w:val="00826203"/>
    <w:rsid w:val="0082674A"/>
    <w:rsid w:val="00827878"/>
    <w:rsid w:val="008301C9"/>
    <w:rsid w:val="008302B5"/>
    <w:rsid w:val="008344CE"/>
    <w:rsid w:val="00835F0A"/>
    <w:rsid w:val="008427F2"/>
    <w:rsid w:val="00842F11"/>
    <w:rsid w:val="00843DBB"/>
    <w:rsid w:val="00844016"/>
    <w:rsid w:val="0084685B"/>
    <w:rsid w:val="00851577"/>
    <w:rsid w:val="0085175D"/>
    <w:rsid w:val="008536C9"/>
    <w:rsid w:val="00853822"/>
    <w:rsid w:val="00853ED8"/>
    <w:rsid w:val="0085577F"/>
    <w:rsid w:val="00855F08"/>
    <w:rsid w:val="008560B1"/>
    <w:rsid w:val="00856CC4"/>
    <w:rsid w:val="00857826"/>
    <w:rsid w:val="0086015F"/>
    <w:rsid w:val="008619A3"/>
    <w:rsid w:val="00864D6E"/>
    <w:rsid w:val="00865EF9"/>
    <w:rsid w:val="00867391"/>
    <w:rsid w:val="00870BF3"/>
    <w:rsid w:val="0087223C"/>
    <w:rsid w:val="00872FAF"/>
    <w:rsid w:val="0087442C"/>
    <w:rsid w:val="008747FB"/>
    <w:rsid w:val="008751D5"/>
    <w:rsid w:val="00875A2C"/>
    <w:rsid w:val="00875D1D"/>
    <w:rsid w:val="00875DCA"/>
    <w:rsid w:val="00876131"/>
    <w:rsid w:val="00876EF7"/>
    <w:rsid w:val="008774F5"/>
    <w:rsid w:val="008813C3"/>
    <w:rsid w:val="00881863"/>
    <w:rsid w:val="00881A70"/>
    <w:rsid w:val="00885672"/>
    <w:rsid w:val="00885B4B"/>
    <w:rsid w:val="00886271"/>
    <w:rsid w:val="008877FF"/>
    <w:rsid w:val="00887B26"/>
    <w:rsid w:val="00887DD7"/>
    <w:rsid w:val="0089018D"/>
    <w:rsid w:val="00891736"/>
    <w:rsid w:val="00893CF1"/>
    <w:rsid w:val="008950C1"/>
    <w:rsid w:val="00896C33"/>
    <w:rsid w:val="008A1714"/>
    <w:rsid w:val="008A3F4E"/>
    <w:rsid w:val="008A45E3"/>
    <w:rsid w:val="008A5AA4"/>
    <w:rsid w:val="008A5EAA"/>
    <w:rsid w:val="008A6EFF"/>
    <w:rsid w:val="008B0757"/>
    <w:rsid w:val="008B14F4"/>
    <w:rsid w:val="008B21FC"/>
    <w:rsid w:val="008B26BE"/>
    <w:rsid w:val="008B4BCB"/>
    <w:rsid w:val="008C0F11"/>
    <w:rsid w:val="008C14F2"/>
    <w:rsid w:val="008C2E3C"/>
    <w:rsid w:val="008C4530"/>
    <w:rsid w:val="008C4E7F"/>
    <w:rsid w:val="008C749E"/>
    <w:rsid w:val="008D065E"/>
    <w:rsid w:val="008D13B1"/>
    <w:rsid w:val="008D60C4"/>
    <w:rsid w:val="008E042E"/>
    <w:rsid w:val="008E1EAB"/>
    <w:rsid w:val="008E36B1"/>
    <w:rsid w:val="008E5677"/>
    <w:rsid w:val="008E64BD"/>
    <w:rsid w:val="008F21B0"/>
    <w:rsid w:val="008F4908"/>
    <w:rsid w:val="008F55A6"/>
    <w:rsid w:val="008F69E4"/>
    <w:rsid w:val="008F6DD5"/>
    <w:rsid w:val="008F753C"/>
    <w:rsid w:val="009009C9"/>
    <w:rsid w:val="00902D5B"/>
    <w:rsid w:val="00904C6B"/>
    <w:rsid w:val="00904D0B"/>
    <w:rsid w:val="0090534B"/>
    <w:rsid w:val="00907384"/>
    <w:rsid w:val="00912CEA"/>
    <w:rsid w:val="00913979"/>
    <w:rsid w:val="00917332"/>
    <w:rsid w:val="00917897"/>
    <w:rsid w:val="00921C56"/>
    <w:rsid w:val="0092230E"/>
    <w:rsid w:val="00922368"/>
    <w:rsid w:val="0092278C"/>
    <w:rsid w:val="00922A3D"/>
    <w:rsid w:val="00923990"/>
    <w:rsid w:val="00924BB4"/>
    <w:rsid w:val="00925E33"/>
    <w:rsid w:val="00927F67"/>
    <w:rsid w:val="00932D92"/>
    <w:rsid w:val="00933E0B"/>
    <w:rsid w:val="00934E26"/>
    <w:rsid w:val="00935038"/>
    <w:rsid w:val="009365BA"/>
    <w:rsid w:val="00941557"/>
    <w:rsid w:val="009433F8"/>
    <w:rsid w:val="00944C6A"/>
    <w:rsid w:val="00947CE3"/>
    <w:rsid w:val="009511AD"/>
    <w:rsid w:val="00951E68"/>
    <w:rsid w:val="00953593"/>
    <w:rsid w:val="00954600"/>
    <w:rsid w:val="00954AFC"/>
    <w:rsid w:val="00955BFB"/>
    <w:rsid w:val="00955CDB"/>
    <w:rsid w:val="00957BEB"/>
    <w:rsid w:val="00961354"/>
    <w:rsid w:val="0096250A"/>
    <w:rsid w:val="00965AFB"/>
    <w:rsid w:val="00965F65"/>
    <w:rsid w:val="00967155"/>
    <w:rsid w:val="00973EA0"/>
    <w:rsid w:val="00974F3F"/>
    <w:rsid w:val="00976454"/>
    <w:rsid w:val="00976FF4"/>
    <w:rsid w:val="00980DA6"/>
    <w:rsid w:val="00982FE2"/>
    <w:rsid w:val="00985789"/>
    <w:rsid w:val="009906D9"/>
    <w:rsid w:val="00991E9A"/>
    <w:rsid w:val="009955AF"/>
    <w:rsid w:val="009978B8"/>
    <w:rsid w:val="009A03F1"/>
    <w:rsid w:val="009A271C"/>
    <w:rsid w:val="009A2FDD"/>
    <w:rsid w:val="009A37F4"/>
    <w:rsid w:val="009A54B8"/>
    <w:rsid w:val="009A7E7A"/>
    <w:rsid w:val="009B03CC"/>
    <w:rsid w:val="009B2001"/>
    <w:rsid w:val="009B4F95"/>
    <w:rsid w:val="009B5396"/>
    <w:rsid w:val="009B5E5E"/>
    <w:rsid w:val="009B6521"/>
    <w:rsid w:val="009B6BE1"/>
    <w:rsid w:val="009C5E1A"/>
    <w:rsid w:val="009C77B0"/>
    <w:rsid w:val="009C7929"/>
    <w:rsid w:val="009D09D3"/>
    <w:rsid w:val="009D1C01"/>
    <w:rsid w:val="009D2848"/>
    <w:rsid w:val="009D2EB8"/>
    <w:rsid w:val="009D3129"/>
    <w:rsid w:val="009D6B95"/>
    <w:rsid w:val="009D77EA"/>
    <w:rsid w:val="009E0D21"/>
    <w:rsid w:val="009E12E7"/>
    <w:rsid w:val="009E16D1"/>
    <w:rsid w:val="009E2791"/>
    <w:rsid w:val="009E353A"/>
    <w:rsid w:val="009E3E2B"/>
    <w:rsid w:val="009E44BE"/>
    <w:rsid w:val="009E6C63"/>
    <w:rsid w:val="009E769E"/>
    <w:rsid w:val="009E7EFE"/>
    <w:rsid w:val="009E7F07"/>
    <w:rsid w:val="009F20AB"/>
    <w:rsid w:val="009F3B9C"/>
    <w:rsid w:val="009F4246"/>
    <w:rsid w:val="009F498E"/>
    <w:rsid w:val="009F4AB5"/>
    <w:rsid w:val="009F7C86"/>
    <w:rsid w:val="00A010E2"/>
    <w:rsid w:val="00A01D79"/>
    <w:rsid w:val="00A050F3"/>
    <w:rsid w:val="00A101F5"/>
    <w:rsid w:val="00A14F50"/>
    <w:rsid w:val="00A163EB"/>
    <w:rsid w:val="00A21C5E"/>
    <w:rsid w:val="00A23FEA"/>
    <w:rsid w:val="00A26079"/>
    <w:rsid w:val="00A2660E"/>
    <w:rsid w:val="00A26893"/>
    <w:rsid w:val="00A26C20"/>
    <w:rsid w:val="00A31B27"/>
    <w:rsid w:val="00A32519"/>
    <w:rsid w:val="00A330CE"/>
    <w:rsid w:val="00A34FD0"/>
    <w:rsid w:val="00A3563F"/>
    <w:rsid w:val="00A35840"/>
    <w:rsid w:val="00A36BCE"/>
    <w:rsid w:val="00A37B44"/>
    <w:rsid w:val="00A4009F"/>
    <w:rsid w:val="00A41F0D"/>
    <w:rsid w:val="00A42722"/>
    <w:rsid w:val="00A4290D"/>
    <w:rsid w:val="00A43B1A"/>
    <w:rsid w:val="00A44F97"/>
    <w:rsid w:val="00A470AC"/>
    <w:rsid w:val="00A478D5"/>
    <w:rsid w:val="00A53997"/>
    <w:rsid w:val="00A55158"/>
    <w:rsid w:val="00A57A2D"/>
    <w:rsid w:val="00A60173"/>
    <w:rsid w:val="00A60814"/>
    <w:rsid w:val="00A62AC4"/>
    <w:rsid w:val="00A65DBF"/>
    <w:rsid w:val="00A66068"/>
    <w:rsid w:val="00A66CEB"/>
    <w:rsid w:val="00A70B45"/>
    <w:rsid w:val="00A7203E"/>
    <w:rsid w:val="00A72A5B"/>
    <w:rsid w:val="00A73068"/>
    <w:rsid w:val="00A736FF"/>
    <w:rsid w:val="00A74441"/>
    <w:rsid w:val="00A7537F"/>
    <w:rsid w:val="00A756FF"/>
    <w:rsid w:val="00A77217"/>
    <w:rsid w:val="00A80670"/>
    <w:rsid w:val="00A814B2"/>
    <w:rsid w:val="00A83DA1"/>
    <w:rsid w:val="00A8430C"/>
    <w:rsid w:val="00A851D9"/>
    <w:rsid w:val="00A85DB9"/>
    <w:rsid w:val="00A86EA9"/>
    <w:rsid w:val="00A877F5"/>
    <w:rsid w:val="00A91339"/>
    <w:rsid w:val="00A92914"/>
    <w:rsid w:val="00A93356"/>
    <w:rsid w:val="00A93637"/>
    <w:rsid w:val="00A93CED"/>
    <w:rsid w:val="00A96DA1"/>
    <w:rsid w:val="00A97BC8"/>
    <w:rsid w:val="00AA183A"/>
    <w:rsid w:val="00AA3D58"/>
    <w:rsid w:val="00AA72E7"/>
    <w:rsid w:val="00AB0F54"/>
    <w:rsid w:val="00AB1FC9"/>
    <w:rsid w:val="00AB2438"/>
    <w:rsid w:val="00AB2BE1"/>
    <w:rsid w:val="00AB33B8"/>
    <w:rsid w:val="00AB5C37"/>
    <w:rsid w:val="00AC0C25"/>
    <w:rsid w:val="00AC1400"/>
    <w:rsid w:val="00AC2598"/>
    <w:rsid w:val="00AC26D2"/>
    <w:rsid w:val="00AC3ADD"/>
    <w:rsid w:val="00AC4FD6"/>
    <w:rsid w:val="00AC533A"/>
    <w:rsid w:val="00AC5DDA"/>
    <w:rsid w:val="00AC762A"/>
    <w:rsid w:val="00AD08BA"/>
    <w:rsid w:val="00AD09B0"/>
    <w:rsid w:val="00AD3CEB"/>
    <w:rsid w:val="00AD41A0"/>
    <w:rsid w:val="00AD6EED"/>
    <w:rsid w:val="00AD7523"/>
    <w:rsid w:val="00AE3638"/>
    <w:rsid w:val="00AF1E63"/>
    <w:rsid w:val="00AF21E7"/>
    <w:rsid w:val="00AF250F"/>
    <w:rsid w:val="00AF4F00"/>
    <w:rsid w:val="00AF666F"/>
    <w:rsid w:val="00AF738E"/>
    <w:rsid w:val="00B03820"/>
    <w:rsid w:val="00B0401D"/>
    <w:rsid w:val="00B0493C"/>
    <w:rsid w:val="00B04E5A"/>
    <w:rsid w:val="00B04E87"/>
    <w:rsid w:val="00B073AA"/>
    <w:rsid w:val="00B07AEA"/>
    <w:rsid w:val="00B139D4"/>
    <w:rsid w:val="00B14F87"/>
    <w:rsid w:val="00B16E35"/>
    <w:rsid w:val="00B174C5"/>
    <w:rsid w:val="00B20CA1"/>
    <w:rsid w:val="00B26FC7"/>
    <w:rsid w:val="00B27F41"/>
    <w:rsid w:val="00B3324C"/>
    <w:rsid w:val="00B332F8"/>
    <w:rsid w:val="00B33621"/>
    <w:rsid w:val="00B336B9"/>
    <w:rsid w:val="00B35047"/>
    <w:rsid w:val="00B35246"/>
    <w:rsid w:val="00B354BC"/>
    <w:rsid w:val="00B3638D"/>
    <w:rsid w:val="00B364AA"/>
    <w:rsid w:val="00B36949"/>
    <w:rsid w:val="00B37F89"/>
    <w:rsid w:val="00B37F8F"/>
    <w:rsid w:val="00B400E3"/>
    <w:rsid w:val="00B40197"/>
    <w:rsid w:val="00B41B36"/>
    <w:rsid w:val="00B43567"/>
    <w:rsid w:val="00B46351"/>
    <w:rsid w:val="00B46A05"/>
    <w:rsid w:val="00B46CD6"/>
    <w:rsid w:val="00B47B6C"/>
    <w:rsid w:val="00B50A53"/>
    <w:rsid w:val="00B517F5"/>
    <w:rsid w:val="00B5343F"/>
    <w:rsid w:val="00B54E3E"/>
    <w:rsid w:val="00B56149"/>
    <w:rsid w:val="00B57C8D"/>
    <w:rsid w:val="00B57EBC"/>
    <w:rsid w:val="00B605A6"/>
    <w:rsid w:val="00B62C78"/>
    <w:rsid w:val="00B63EBA"/>
    <w:rsid w:val="00B6481E"/>
    <w:rsid w:val="00B6588D"/>
    <w:rsid w:val="00B666D9"/>
    <w:rsid w:val="00B67200"/>
    <w:rsid w:val="00B6728D"/>
    <w:rsid w:val="00B67D59"/>
    <w:rsid w:val="00B70B47"/>
    <w:rsid w:val="00B71CBB"/>
    <w:rsid w:val="00B76970"/>
    <w:rsid w:val="00B76ECF"/>
    <w:rsid w:val="00B77D2D"/>
    <w:rsid w:val="00B826A8"/>
    <w:rsid w:val="00B82DD1"/>
    <w:rsid w:val="00B85061"/>
    <w:rsid w:val="00B851FD"/>
    <w:rsid w:val="00B861F5"/>
    <w:rsid w:val="00B9125E"/>
    <w:rsid w:val="00B952D4"/>
    <w:rsid w:val="00B95FB3"/>
    <w:rsid w:val="00B968AD"/>
    <w:rsid w:val="00B9699E"/>
    <w:rsid w:val="00B97A8E"/>
    <w:rsid w:val="00BA0F1D"/>
    <w:rsid w:val="00BA5068"/>
    <w:rsid w:val="00BA6D3E"/>
    <w:rsid w:val="00BB122A"/>
    <w:rsid w:val="00BB1726"/>
    <w:rsid w:val="00BB18D5"/>
    <w:rsid w:val="00BB3528"/>
    <w:rsid w:val="00BB364B"/>
    <w:rsid w:val="00BB4488"/>
    <w:rsid w:val="00BB68DA"/>
    <w:rsid w:val="00BC23B5"/>
    <w:rsid w:val="00BC368B"/>
    <w:rsid w:val="00BC6273"/>
    <w:rsid w:val="00BC7AF1"/>
    <w:rsid w:val="00BD02EB"/>
    <w:rsid w:val="00BD17C1"/>
    <w:rsid w:val="00BD1CAE"/>
    <w:rsid w:val="00BD3981"/>
    <w:rsid w:val="00BD47B7"/>
    <w:rsid w:val="00BD5A63"/>
    <w:rsid w:val="00BD5BFC"/>
    <w:rsid w:val="00BD702A"/>
    <w:rsid w:val="00BD7162"/>
    <w:rsid w:val="00BE1B2F"/>
    <w:rsid w:val="00BE2D2C"/>
    <w:rsid w:val="00BE3799"/>
    <w:rsid w:val="00BE5D4D"/>
    <w:rsid w:val="00BE5E25"/>
    <w:rsid w:val="00BF00B4"/>
    <w:rsid w:val="00BF028B"/>
    <w:rsid w:val="00BF1E96"/>
    <w:rsid w:val="00BF2A62"/>
    <w:rsid w:val="00BF604F"/>
    <w:rsid w:val="00BF6271"/>
    <w:rsid w:val="00BF6304"/>
    <w:rsid w:val="00BF7D31"/>
    <w:rsid w:val="00C0078A"/>
    <w:rsid w:val="00C0286D"/>
    <w:rsid w:val="00C02B4D"/>
    <w:rsid w:val="00C034BC"/>
    <w:rsid w:val="00C03B80"/>
    <w:rsid w:val="00C05274"/>
    <w:rsid w:val="00C055BA"/>
    <w:rsid w:val="00C07279"/>
    <w:rsid w:val="00C11D8A"/>
    <w:rsid w:val="00C14D84"/>
    <w:rsid w:val="00C15803"/>
    <w:rsid w:val="00C16B74"/>
    <w:rsid w:val="00C17E5F"/>
    <w:rsid w:val="00C20064"/>
    <w:rsid w:val="00C20F13"/>
    <w:rsid w:val="00C21549"/>
    <w:rsid w:val="00C22661"/>
    <w:rsid w:val="00C24A88"/>
    <w:rsid w:val="00C25298"/>
    <w:rsid w:val="00C26C36"/>
    <w:rsid w:val="00C2749E"/>
    <w:rsid w:val="00C276C0"/>
    <w:rsid w:val="00C27EEA"/>
    <w:rsid w:val="00C30B52"/>
    <w:rsid w:val="00C31899"/>
    <w:rsid w:val="00C31E15"/>
    <w:rsid w:val="00C334DF"/>
    <w:rsid w:val="00C34AEF"/>
    <w:rsid w:val="00C34E68"/>
    <w:rsid w:val="00C36087"/>
    <w:rsid w:val="00C40426"/>
    <w:rsid w:val="00C40B3E"/>
    <w:rsid w:val="00C4159F"/>
    <w:rsid w:val="00C42076"/>
    <w:rsid w:val="00C42C17"/>
    <w:rsid w:val="00C44593"/>
    <w:rsid w:val="00C45D79"/>
    <w:rsid w:val="00C5094A"/>
    <w:rsid w:val="00C5303F"/>
    <w:rsid w:val="00C54F94"/>
    <w:rsid w:val="00C555E7"/>
    <w:rsid w:val="00C55DCE"/>
    <w:rsid w:val="00C56B32"/>
    <w:rsid w:val="00C61131"/>
    <w:rsid w:val="00C65466"/>
    <w:rsid w:val="00C70931"/>
    <w:rsid w:val="00C719A9"/>
    <w:rsid w:val="00C71DA0"/>
    <w:rsid w:val="00C739F8"/>
    <w:rsid w:val="00C769A5"/>
    <w:rsid w:val="00C773AF"/>
    <w:rsid w:val="00C823E4"/>
    <w:rsid w:val="00C838D3"/>
    <w:rsid w:val="00C8397D"/>
    <w:rsid w:val="00C84362"/>
    <w:rsid w:val="00C85EDB"/>
    <w:rsid w:val="00C86DF1"/>
    <w:rsid w:val="00C874C6"/>
    <w:rsid w:val="00C90988"/>
    <w:rsid w:val="00C913D0"/>
    <w:rsid w:val="00C91B81"/>
    <w:rsid w:val="00C92587"/>
    <w:rsid w:val="00C93490"/>
    <w:rsid w:val="00C93624"/>
    <w:rsid w:val="00C9382A"/>
    <w:rsid w:val="00C95F3D"/>
    <w:rsid w:val="00C9615D"/>
    <w:rsid w:val="00C96FE7"/>
    <w:rsid w:val="00C97A1E"/>
    <w:rsid w:val="00C97CBD"/>
    <w:rsid w:val="00CA106B"/>
    <w:rsid w:val="00CA4100"/>
    <w:rsid w:val="00CA430F"/>
    <w:rsid w:val="00CA5FDC"/>
    <w:rsid w:val="00CB0F0A"/>
    <w:rsid w:val="00CB2B62"/>
    <w:rsid w:val="00CB441B"/>
    <w:rsid w:val="00CB6198"/>
    <w:rsid w:val="00CC1B5D"/>
    <w:rsid w:val="00CC377E"/>
    <w:rsid w:val="00CC39C3"/>
    <w:rsid w:val="00CC5896"/>
    <w:rsid w:val="00CC58B6"/>
    <w:rsid w:val="00CC65D1"/>
    <w:rsid w:val="00CC770F"/>
    <w:rsid w:val="00CD066D"/>
    <w:rsid w:val="00CD4561"/>
    <w:rsid w:val="00CD5062"/>
    <w:rsid w:val="00CD6268"/>
    <w:rsid w:val="00CD6406"/>
    <w:rsid w:val="00CD67C4"/>
    <w:rsid w:val="00CD76E6"/>
    <w:rsid w:val="00CE0AC4"/>
    <w:rsid w:val="00CE1240"/>
    <w:rsid w:val="00CE30C1"/>
    <w:rsid w:val="00CE4D48"/>
    <w:rsid w:val="00CE4E05"/>
    <w:rsid w:val="00CE798E"/>
    <w:rsid w:val="00CE7ECB"/>
    <w:rsid w:val="00CF5ADE"/>
    <w:rsid w:val="00CF60F7"/>
    <w:rsid w:val="00D02F65"/>
    <w:rsid w:val="00D0501C"/>
    <w:rsid w:val="00D0564F"/>
    <w:rsid w:val="00D05B63"/>
    <w:rsid w:val="00D063D7"/>
    <w:rsid w:val="00D064F7"/>
    <w:rsid w:val="00D06894"/>
    <w:rsid w:val="00D07524"/>
    <w:rsid w:val="00D079E3"/>
    <w:rsid w:val="00D07A68"/>
    <w:rsid w:val="00D1051A"/>
    <w:rsid w:val="00D133E8"/>
    <w:rsid w:val="00D13BD7"/>
    <w:rsid w:val="00D1561A"/>
    <w:rsid w:val="00D16E5E"/>
    <w:rsid w:val="00D2023B"/>
    <w:rsid w:val="00D202B2"/>
    <w:rsid w:val="00D204A1"/>
    <w:rsid w:val="00D25B69"/>
    <w:rsid w:val="00D26645"/>
    <w:rsid w:val="00D26AF3"/>
    <w:rsid w:val="00D27181"/>
    <w:rsid w:val="00D30AFB"/>
    <w:rsid w:val="00D30B86"/>
    <w:rsid w:val="00D314FF"/>
    <w:rsid w:val="00D31B13"/>
    <w:rsid w:val="00D31C84"/>
    <w:rsid w:val="00D31E23"/>
    <w:rsid w:val="00D325A9"/>
    <w:rsid w:val="00D33512"/>
    <w:rsid w:val="00D337F0"/>
    <w:rsid w:val="00D33A07"/>
    <w:rsid w:val="00D33B06"/>
    <w:rsid w:val="00D35493"/>
    <w:rsid w:val="00D357EF"/>
    <w:rsid w:val="00D37BF4"/>
    <w:rsid w:val="00D37C30"/>
    <w:rsid w:val="00D40863"/>
    <w:rsid w:val="00D40C6A"/>
    <w:rsid w:val="00D42526"/>
    <w:rsid w:val="00D426C0"/>
    <w:rsid w:val="00D42C2D"/>
    <w:rsid w:val="00D46A4A"/>
    <w:rsid w:val="00D47B0B"/>
    <w:rsid w:val="00D509B0"/>
    <w:rsid w:val="00D51491"/>
    <w:rsid w:val="00D51529"/>
    <w:rsid w:val="00D52380"/>
    <w:rsid w:val="00D53A54"/>
    <w:rsid w:val="00D551E5"/>
    <w:rsid w:val="00D605DF"/>
    <w:rsid w:val="00D6355B"/>
    <w:rsid w:val="00D63EE4"/>
    <w:rsid w:val="00D652A2"/>
    <w:rsid w:val="00D67950"/>
    <w:rsid w:val="00D67BC3"/>
    <w:rsid w:val="00D67F98"/>
    <w:rsid w:val="00D7228F"/>
    <w:rsid w:val="00D72830"/>
    <w:rsid w:val="00D7319C"/>
    <w:rsid w:val="00D73579"/>
    <w:rsid w:val="00D73D6A"/>
    <w:rsid w:val="00D82784"/>
    <w:rsid w:val="00D8394E"/>
    <w:rsid w:val="00D85C29"/>
    <w:rsid w:val="00D87BB4"/>
    <w:rsid w:val="00D90598"/>
    <w:rsid w:val="00D92572"/>
    <w:rsid w:val="00D93CA0"/>
    <w:rsid w:val="00D94958"/>
    <w:rsid w:val="00D961DF"/>
    <w:rsid w:val="00D965D6"/>
    <w:rsid w:val="00D97E0A"/>
    <w:rsid w:val="00DA146B"/>
    <w:rsid w:val="00DA286C"/>
    <w:rsid w:val="00DA2CA8"/>
    <w:rsid w:val="00DA384B"/>
    <w:rsid w:val="00DA5A08"/>
    <w:rsid w:val="00DA5E55"/>
    <w:rsid w:val="00DA7CF3"/>
    <w:rsid w:val="00DB0625"/>
    <w:rsid w:val="00DB082A"/>
    <w:rsid w:val="00DB5F72"/>
    <w:rsid w:val="00DB64C6"/>
    <w:rsid w:val="00DC01F4"/>
    <w:rsid w:val="00DC1717"/>
    <w:rsid w:val="00DC1776"/>
    <w:rsid w:val="00DC1B3F"/>
    <w:rsid w:val="00DC413E"/>
    <w:rsid w:val="00DC52F0"/>
    <w:rsid w:val="00DC79F2"/>
    <w:rsid w:val="00DC7B25"/>
    <w:rsid w:val="00DC7BB6"/>
    <w:rsid w:val="00DD021E"/>
    <w:rsid w:val="00DD1F6B"/>
    <w:rsid w:val="00DD39E7"/>
    <w:rsid w:val="00DD4758"/>
    <w:rsid w:val="00DD672F"/>
    <w:rsid w:val="00DE1D1D"/>
    <w:rsid w:val="00DE1DBD"/>
    <w:rsid w:val="00DE7D51"/>
    <w:rsid w:val="00DE7FB0"/>
    <w:rsid w:val="00DF1AC2"/>
    <w:rsid w:val="00DF2BCB"/>
    <w:rsid w:val="00DF2F60"/>
    <w:rsid w:val="00DF4FA9"/>
    <w:rsid w:val="00DF6738"/>
    <w:rsid w:val="00DFEEAF"/>
    <w:rsid w:val="00E00AED"/>
    <w:rsid w:val="00E011D5"/>
    <w:rsid w:val="00E02332"/>
    <w:rsid w:val="00E02A68"/>
    <w:rsid w:val="00E0754B"/>
    <w:rsid w:val="00E11A8D"/>
    <w:rsid w:val="00E12ED7"/>
    <w:rsid w:val="00E13CEC"/>
    <w:rsid w:val="00E141F9"/>
    <w:rsid w:val="00E156D5"/>
    <w:rsid w:val="00E2070B"/>
    <w:rsid w:val="00E22188"/>
    <w:rsid w:val="00E2338A"/>
    <w:rsid w:val="00E241A4"/>
    <w:rsid w:val="00E253C0"/>
    <w:rsid w:val="00E256F2"/>
    <w:rsid w:val="00E30EE0"/>
    <w:rsid w:val="00E405C1"/>
    <w:rsid w:val="00E4209D"/>
    <w:rsid w:val="00E432CA"/>
    <w:rsid w:val="00E438D1"/>
    <w:rsid w:val="00E440BA"/>
    <w:rsid w:val="00E44F18"/>
    <w:rsid w:val="00E475C5"/>
    <w:rsid w:val="00E54157"/>
    <w:rsid w:val="00E550B6"/>
    <w:rsid w:val="00E56551"/>
    <w:rsid w:val="00E56A68"/>
    <w:rsid w:val="00E61620"/>
    <w:rsid w:val="00E62B0A"/>
    <w:rsid w:val="00E64189"/>
    <w:rsid w:val="00E64A25"/>
    <w:rsid w:val="00E64C1B"/>
    <w:rsid w:val="00E650AE"/>
    <w:rsid w:val="00E6533F"/>
    <w:rsid w:val="00E72639"/>
    <w:rsid w:val="00E73517"/>
    <w:rsid w:val="00E735F8"/>
    <w:rsid w:val="00E75399"/>
    <w:rsid w:val="00E75C44"/>
    <w:rsid w:val="00E769EF"/>
    <w:rsid w:val="00E7767D"/>
    <w:rsid w:val="00E80247"/>
    <w:rsid w:val="00E8143D"/>
    <w:rsid w:val="00E81FDC"/>
    <w:rsid w:val="00E8279E"/>
    <w:rsid w:val="00E865F4"/>
    <w:rsid w:val="00E91B46"/>
    <w:rsid w:val="00E93D23"/>
    <w:rsid w:val="00E93D84"/>
    <w:rsid w:val="00E94D91"/>
    <w:rsid w:val="00E97F50"/>
    <w:rsid w:val="00EA11C8"/>
    <w:rsid w:val="00EA30AD"/>
    <w:rsid w:val="00EA3925"/>
    <w:rsid w:val="00EA5B10"/>
    <w:rsid w:val="00EA6229"/>
    <w:rsid w:val="00EA775D"/>
    <w:rsid w:val="00EB072A"/>
    <w:rsid w:val="00EB0AB9"/>
    <w:rsid w:val="00EB16AF"/>
    <w:rsid w:val="00EB20F8"/>
    <w:rsid w:val="00EB3071"/>
    <w:rsid w:val="00EB600A"/>
    <w:rsid w:val="00EB6D16"/>
    <w:rsid w:val="00EB7567"/>
    <w:rsid w:val="00EB77C4"/>
    <w:rsid w:val="00EC11AF"/>
    <w:rsid w:val="00EC20D2"/>
    <w:rsid w:val="00EC32F3"/>
    <w:rsid w:val="00EC3EF8"/>
    <w:rsid w:val="00EC6691"/>
    <w:rsid w:val="00EC7F11"/>
    <w:rsid w:val="00ED0229"/>
    <w:rsid w:val="00ED1644"/>
    <w:rsid w:val="00ED286C"/>
    <w:rsid w:val="00ED43A7"/>
    <w:rsid w:val="00ED4AA6"/>
    <w:rsid w:val="00ED4DAA"/>
    <w:rsid w:val="00ED4FFF"/>
    <w:rsid w:val="00ED5B04"/>
    <w:rsid w:val="00ED5B91"/>
    <w:rsid w:val="00ED5D7B"/>
    <w:rsid w:val="00ED732C"/>
    <w:rsid w:val="00ED7A63"/>
    <w:rsid w:val="00EE13BE"/>
    <w:rsid w:val="00EE1BF6"/>
    <w:rsid w:val="00EE2AF6"/>
    <w:rsid w:val="00EE2CC6"/>
    <w:rsid w:val="00EE5EDE"/>
    <w:rsid w:val="00EE792A"/>
    <w:rsid w:val="00EE79C1"/>
    <w:rsid w:val="00EE7B3E"/>
    <w:rsid w:val="00EF018A"/>
    <w:rsid w:val="00EF0A53"/>
    <w:rsid w:val="00EF120F"/>
    <w:rsid w:val="00EF15D7"/>
    <w:rsid w:val="00EF224E"/>
    <w:rsid w:val="00EF2418"/>
    <w:rsid w:val="00EF337B"/>
    <w:rsid w:val="00EF5708"/>
    <w:rsid w:val="00EF595F"/>
    <w:rsid w:val="00EF62F3"/>
    <w:rsid w:val="00EF643C"/>
    <w:rsid w:val="00EF693C"/>
    <w:rsid w:val="00F00456"/>
    <w:rsid w:val="00F004EE"/>
    <w:rsid w:val="00F02F04"/>
    <w:rsid w:val="00F045FE"/>
    <w:rsid w:val="00F05022"/>
    <w:rsid w:val="00F078F6"/>
    <w:rsid w:val="00F078FA"/>
    <w:rsid w:val="00F1062A"/>
    <w:rsid w:val="00F10E12"/>
    <w:rsid w:val="00F11C3D"/>
    <w:rsid w:val="00F12428"/>
    <w:rsid w:val="00F12B27"/>
    <w:rsid w:val="00F133B1"/>
    <w:rsid w:val="00F13A7C"/>
    <w:rsid w:val="00F1401A"/>
    <w:rsid w:val="00F146FA"/>
    <w:rsid w:val="00F1750B"/>
    <w:rsid w:val="00F17AE2"/>
    <w:rsid w:val="00F20D82"/>
    <w:rsid w:val="00F20F1E"/>
    <w:rsid w:val="00F2100B"/>
    <w:rsid w:val="00F225A0"/>
    <w:rsid w:val="00F2499F"/>
    <w:rsid w:val="00F24BD5"/>
    <w:rsid w:val="00F2668B"/>
    <w:rsid w:val="00F27347"/>
    <w:rsid w:val="00F34585"/>
    <w:rsid w:val="00F34AF2"/>
    <w:rsid w:val="00F356E1"/>
    <w:rsid w:val="00F3738E"/>
    <w:rsid w:val="00F40B45"/>
    <w:rsid w:val="00F41D92"/>
    <w:rsid w:val="00F42032"/>
    <w:rsid w:val="00F4269B"/>
    <w:rsid w:val="00F45E06"/>
    <w:rsid w:val="00F47165"/>
    <w:rsid w:val="00F52C19"/>
    <w:rsid w:val="00F607D5"/>
    <w:rsid w:val="00F60A9E"/>
    <w:rsid w:val="00F62313"/>
    <w:rsid w:val="00F624E0"/>
    <w:rsid w:val="00F62A36"/>
    <w:rsid w:val="00F636A5"/>
    <w:rsid w:val="00F646BE"/>
    <w:rsid w:val="00F646DF"/>
    <w:rsid w:val="00F6509C"/>
    <w:rsid w:val="00F6653D"/>
    <w:rsid w:val="00F724DD"/>
    <w:rsid w:val="00F734E5"/>
    <w:rsid w:val="00F73828"/>
    <w:rsid w:val="00F7743B"/>
    <w:rsid w:val="00F77C44"/>
    <w:rsid w:val="00F81C28"/>
    <w:rsid w:val="00F82748"/>
    <w:rsid w:val="00F8388F"/>
    <w:rsid w:val="00F83ABA"/>
    <w:rsid w:val="00F850C7"/>
    <w:rsid w:val="00F8529D"/>
    <w:rsid w:val="00F85492"/>
    <w:rsid w:val="00F8630E"/>
    <w:rsid w:val="00F87E18"/>
    <w:rsid w:val="00F91FC7"/>
    <w:rsid w:val="00F92BA0"/>
    <w:rsid w:val="00F94924"/>
    <w:rsid w:val="00F96096"/>
    <w:rsid w:val="00F97740"/>
    <w:rsid w:val="00F97A5A"/>
    <w:rsid w:val="00F9AAED"/>
    <w:rsid w:val="00FA0428"/>
    <w:rsid w:val="00FA06F2"/>
    <w:rsid w:val="00FA16E6"/>
    <w:rsid w:val="00FA1CB9"/>
    <w:rsid w:val="00FA22BD"/>
    <w:rsid w:val="00FA23D9"/>
    <w:rsid w:val="00FA2DF1"/>
    <w:rsid w:val="00FA31C4"/>
    <w:rsid w:val="00FA4A15"/>
    <w:rsid w:val="00FA4D76"/>
    <w:rsid w:val="00FA4E3B"/>
    <w:rsid w:val="00FB04F4"/>
    <w:rsid w:val="00FB620B"/>
    <w:rsid w:val="00FB6672"/>
    <w:rsid w:val="00FB71D5"/>
    <w:rsid w:val="00FB797A"/>
    <w:rsid w:val="00FC2021"/>
    <w:rsid w:val="00FC2918"/>
    <w:rsid w:val="00FC3301"/>
    <w:rsid w:val="00FC3461"/>
    <w:rsid w:val="00FC43C9"/>
    <w:rsid w:val="00FC4EEF"/>
    <w:rsid w:val="00FC5469"/>
    <w:rsid w:val="00FC790F"/>
    <w:rsid w:val="00FD0D5B"/>
    <w:rsid w:val="00FD201D"/>
    <w:rsid w:val="00FD3AC3"/>
    <w:rsid w:val="00FD4A95"/>
    <w:rsid w:val="00FD7A90"/>
    <w:rsid w:val="00FD7BC6"/>
    <w:rsid w:val="00FD7DB6"/>
    <w:rsid w:val="00FE7388"/>
    <w:rsid w:val="00FF2696"/>
    <w:rsid w:val="00FF3867"/>
    <w:rsid w:val="00FF4EA3"/>
    <w:rsid w:val="00FF7A52"/>
    <w:rsid w:val="0103B89A"/>
    <w:rsid w:val="0156FDCE"/>
    <w:rsid w:val="016389DC"/>
    <w:rsid w:val="019E9F07"/>
    <w:rsid w:val="01F15AE6"/>
    <w:rsid w:val="02B0B608"/>
    <w:rsid w:val="03CF35C3"/>
    <w:rsid w:val="04BBEFCB"/>
    <w:rsid w:val="051630CB"/>
    <w:rsid w:val="06123E78"/>
    <w:rsid w:val="06AAEEDF"/>
    <w:rsid w:val="075529D8"/>
    <w:rsid w:val="0861EFF4"/>
    <w:rsid w:val="0AE16129"/>
    <w:rsid w:val="0B7E6A6B"/>
    <w:rsid w:val="0BD81F29"/>
    <w:rsid w:val="0BDC8FFD"/>
    <w:rsid w:val="0C29DDF5"/>
    <w:rsid w:val="0D310D9B"/>
    <w:rsid w:val="0ED8638F"/>
    <w:rsid w:val="0F0E8917"/>
    <w:rsid w:val="0FEC366D"/>
    <w:rsid w:val="10403162"/>
    <w:rsid w:val="10C6A715"/>
    <w:rsid w:val="1183952E"/>
    <w:rsid w:val="12A78339"/>
    <w:rsid w:val="12BD68FD"/>
    <w:rsid w:val="12E3C14F"/>
    <w:rsid w:val="12E75F13"/>
    <w:rsid w:val="138F4797"/>
    <w:rsid w:val="13C67C8A"/>
    <w:rsid w:val="140B2368"/>
    <w:rsid w:val="144A62CD"/>
    <w:rsid w:val="152BFBDB"/>
    <w:rsid w:val="16EE07B6"/>
    <w:rsid w:val="172C4F47"/>
    <w:rsid w:val="17A782E4"/>
    <w:rsid w:val="17CEF0C2"/>
    <w:rsid w:val="17ED9E8E"/>
    <w:rsid w:val="18621C1B"/>
    <w:rsid w:val="191912A8"/>
    <w:rsid w:val="196A4993"/>
    <w:rsid w:val="19C56B22"/>
    <w:rsid w:val="1A67FF0C"/>
    <w:rsid w:val="1A75A659"/>
    <w:rsid w:val="1BA75D07"/>
    <w:rsid w:val="1C04F26A"/>
    <w:rsid w:val="1C3A75BD"/>
    <w:rsid w:val="1D3CA4E9"/>
    <w:rsid w:val="1E4E3C00"/>
    <w:rsid w:val="1F14D3BF"/>
    <w:rsid w:val="1F7711C1"/>
    <w:rsid w:val="1F82B795"/>
    <w:rsid w:val="1FC7FB72"/>
    <w:rsid w:val="20B07213"/>
    <w:rsid w:val="20ECA907"/>
    <w:rsid w:val="21097608"/>
    <w:rsid w:val="2110FAFA"/>
    <w:rsid w:val="2116AEFB"/>
    <w:rsid w:val="212063C0"/>
    <w:rsid w:val="22188963"/>
    <w:rsid w:val="22E64FD3"/>
    <w:rsid w:val="2435DCF1"/>
    <w:rsid w:val="24950C8C"/>
    <w:rsid w:val="25BB1D96"/>
    <w:rsid w:val="2603155B"/>
    <w:rsid w:val="26D56D1B"/>
    <w:rsid w:val="2710A1C3"/>
    <w:rsid w:val="27308864"/>
    <w:rsid w:val="27CA8AFA"/>
    <w:rsid w:val="28E18885"/>
    <w:rsid w:val="29C4832B"/>
    <w:rsid w:val="29D15603"/>
    <w:rsid w:val="2B7D0C63"/>
    <w:rsid w:val="2B81AB43"/>
    <w:rsid w:val="2BC1126C"/>
    <w:rsid w:val="2E42E06B"/>
    <w:rsid w:val="2EE4FF5F"/>
    <w:rsid w:val="2EFCD758"/>
    <w:rsid w:val="2F72E0E7"/>
    <w:rsid w:val="3001B389"/>
    <w:rsid w:val="3191408E"/>
    <w:rsid w:val="31D2DCCD"/>
    <w:rsid w:val="31F3CBF2"/>
    <w:rsid w:val="328BA1A4"/>
    <w:rsid w:val="32A134C1"/>
    <w:rsid w:val="339F95CA"/>
    <w:rsid w:val="34428988"/>
    <w:rsid w:val="3489C5DF"/>
    <w:rsid w:val="34C27682"/>
    <w:rsid w:val="3577D577"/>
    <w:rsid w:val="35C2C8BF"/>
    <w:rsid w:val="375239EC"/>
    <w:rsid w:val="38060B36"/>
    <w:rsid w:val="381EF69F"/>
    <w:rsid w:val="3899FCF9"/>
    <w:rsid w:val="396E412C"/>
    <w:rsid w:val="3A291C12"/>
    <w:rsid w:val="3ABA2D9C"/>
    <w:rsid w:val="3B5D1CC5"/>
    <w:rsid w:val="3BEC47DC"/>
    <w:rsid w:val="3C309E7E"/>
    <w:rsid w:val="3C9EE58F"/>
    <w:rsid w:val="3CF54617"/>
    <w:rsid w:val="3D015D8C"/>
    <w:rsid w:val="3D5C2051"/>
    <w:rsid w:val="3D74A6B2"/>
    <w:rsid w:val="3E47D4BC"/>
    <w:rsid w:val="3E4EAC13"/>
    <w:rsid w:val="3EEF7F98"/>
    <w:rsid w:val="4038058F"/>
    <w:rsid w:val="4083865A"/>
    <w:rsid w:val="41C3C976"/>
    <w:rsid w:val="425626AF"/>
    <w:rsid w:val="4300675A"/>
    <w:rsid w:val="43271AAA"/>
    <w:rsid w:val="439B461E"/>
    <w:rsid w:val="43CDF1D8"/>
    <w:rsid w:val="454FE373"/>
    <w:rsid w:val="45E72C0A"/>
    <w:rsid w:val="45F2DAB0"/>
    <w:rsid w:val="4720A879"/>
    <w:rsid w:val="47A777C6"/>
    <w:rsid w:val="47D923CD"/>
    <w:rsid w:val="47FCA084"/>
    <w:rsid w:val="48032414"/>
    <w:rsid w:val="4825FC43"/>
    <w:rsid w:val="4918183C"/>
    <w:rsid w:val="49185B16"/>
    <w:rsid w:val="4956A92D"/>
    <w:rsid w:val="4984123F"/>
    <w:rsid w:val="4A3497E0"/>
    <w:rsid w:val="4AB58F73"/>
    <w:rsid w:val="4BF15AAA"/>
    <w:rsid w:val="4C38BE14"/>
    <w:rsid w:val="4C981E18"/>
    <w:rsid w:val="4CEEA980"/>
    <w:rsid w:val="4CF3668D"/>
    <w:rsid w:val="4D78056A"/>
    <w:rsid w:val="4DB8B92C"/>
    <w:rsid w:val="4DE55FBA"/>
    <w:rsid w:val="4F05EE13"/>
    <w:rsid w:val="4F4BB385"/>
    <w:rsid w:val="504BA857"/>
    <w:rsid w:val="505E76E7"/>
    <w:rsid w:val="507E6E30"/>
    <w:rsid w:val="50E063E8"/>
    <w:rsid w:val="50E3B2F4"/>
    <w:rsid w:val="50FE6830"/>
    <w:rsid w:val="51D7B54B"/>
    <w:rsid w:val="52008795"/>
    <w:rsid w:val="530C5728"/>
    <w:rsid w:val="54324256"/>
    <w:rsid w:val="54C45305"/>
    <w:rsid w:val="56C22954"/>
    <w:rsid w:val="56EE4452"/>
    <w:rsid w:val="5768D2D3"/>
    <w:rsid w:val="589C8F67"/>
    <w:rsid w:val="589D04BB"/>
    <w:rsid w:val="58E59D51"/>
    <w:rsid w:val="596F4144"/>
    <w:rsid w:val="5983253A"/>
    <w:rsid w:val="5A9FDED4"/>
    <w:rsid w:val="5ACDE59F"/>
    <w:rsid w:val="5AFC39EA"/>
    <w:rsid w:val="5B094071"/>
    <w:rsid w:val="5C2D9746"/>
    <w:rsid w:val="5C67B8CB"/>
    <w:rsid w:val="5DC32947"/>
    <w:rsid w:val="5E376579"/>
    <w:rsid w:val="5E389466"/>
    <w:rsid w:val="5E7E0FD7"/>
    <w:rsid w:val="5E9C9F9D"/>
    <w:rsid w:val="5F10F9B4"/>
    <w:rsid w:val="5F1696EE"/>
    <w:rsid w:val="5F605686"/>
    <w:rsid w:val="6074B1C9"/>
    <w:rsid w:val="60C04A67"/>
    <w:rsid w:val="60F8C3FC"/>
    <w:rsid w:val="6115E916"/>
    <w:rsid w:val="6186A4A7"/>
    <w:rsid w:val="63136D7D"/>
    <w:rsid w:val="63DE8EB1"/>
    <w:rsid w:val="63E2F7DF"/>
    <w:rsid w:val="65276E72"/>
    <w:rsid w:val="653FF818"/>
    <w:rsid w:val="65B02B37"/>
    <w:rsid w:val="65EA19BB"/>
    <w:rsid w:val="661B3D33"/>
    <w:rsid w:val="668ACE3F"/>
    <w:rsid w:val="66C55A2E"/>
    <w:rsid w:val="67B7A8D0"/>
    <w:rsid w:val="68009952"/>
    <w:rsid w:val="6863345B"/>
    <w:rsid w:val="687E0F6F"/>
    <w:rsid w:val="69A87A3F"/>
    <w:rsid w:val="69E1A386"/>
    <w:rsid w:val="69E4A8D0"/>
    <w:rsid w:val="6AB35535"/>
    <w:rsid w:val="6B0ABFA1"/>
    <w:rsid w:val="6BEB8CC1"/>
    <w:rsid w:val="6BF63D87"/>
    <w:rsid w:val="6C0333D2"/>
    <w:rsid w:val="6D20B121"/>
    <w:rsid w:val="6DD5A8EA"/>
    <w:rsid w:val="6DDA5024"/>
    <w:rsid w:val="6EEE79B2"/>
    <w:rsid w:val="6F34983C"/>
    <w:rsid w:val="6F6E868E"/>
    <w:rsid w:val="6F70903B"/>
    <w:rsid w:val="6F930E64"/>
    <w:rsid w:val="70BDD587"/>
    <w:rsid w:val="71D045BC"/>
    <w:rsid w:val="7410D872"/>
    <w:rsid w:val="7489621F"/>
    <w:rsid w:val="74A18B4E"/>
    <w:rsid w:val="75A686CF"/>
    <w:rsid w:val="76E84444"/>
    <w:rsid w:val="77434E2A"/>
    <w:rsid w:val="77FC83B8"/>
    <w:rsid w:val="7980845E"/>
    <w:rsid w:val="7BDBD928"/>
    <w:rsid w:val="7BF86E6E"/>
    <w:rsid w:val="7D0693A0"/>
    <w:rsid w:val="7D2C95A4"/>
    <w:rsid w:val="7DD3597C"/>
    <w:rsid w:val="7DEA48D1"/>
    <w:rsid w:val="7EF3497F"/>
    <w:rsid w:val="7EF41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EA5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2Char">
    <w:name w:val="Nadpis 2 Char"/>
    <w:basedOn w:val="Standardnpsmoodstavce"/>
    <w:link w:val="Nadpis2"/>
    <w:uiPriority w:val="9"/>
    <w:semiHidden/>
    <w:rsid w:val="00EA5B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148">
      <w:bodyDiv w:val="1"/>
      <w:marLeft w:val="0"/>
      <w:marRight w:val="0"/>
      <w:marTop w:val="0"/>
      <w:marBottom w:val="0"/>
      <w:divBdr>
        <w:top w:val="none" w:sz="0" w:space="0" w:color="auto"/>
        <w:left w:val="none" w:sz="0" w:space="0" w:color="auto"/>
        <w:bottom w:val="none" w:sz="0" w:space="0" w:color="auto"/>
        <w:right w:val="none" w:sz="0" w:space="0" w:color="auto"/>
      </w:divBdr>
    </w:div>
    <w:div w:id="48647618">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354159594">
      <w:bodyDiv w:val="1"/>
      <w:marLeft w:val="0"/>
      <w:marRight w:val="0"/>
      <w:marTop w:val="0"/>
      <w:marBottom w:val="0"/>
      <w:divBdr>
        <w:top w:val="none" w:sz="0" w:space="0" w:color="auto"/>
        <w:left w:val="none" w:sz="0" w:space="0" w:color="auto"/>
        <w:bottom w:val="none" w:sz="0" w:space="0" w:color="auto"/>
        <w:right w:val="none" w:sz="0" w:space="0" w:color="auto"/>
      </w:divBdr>
    </w:div>
    <w:div w:id="518084993">
      <w:bodyDiv w:val="1"/>
      <w:marLeft w:val="0"/>
      <w:marRight w:val="0"/>
      <w:marTop w:val="0"/>
      <w:marBottom w:val="0"/>
      <w:divBdr>
        <w:top w:val="none" w:sz="0" w:space="0" w:color="auto"/>
        <w:left w:val="none" w:sz="0" w:space="0" w:color="auto"/>
        <w:bottom w:val="none" w:sz="0" w:space="0" w:color="auto"/>
        <w:right w:val="none" w:sz="0" w:space="0" w:color="auto"/>
      </w:divBdr>
    </w:div>
    <w:div w:id="619654394">
      <w:bodyDiv w:val="1"/>
      <w:marLeft w:val="0"/>
      <w:marRight w:val="0"/>
      <w:marTop w:val="0"/>
      <w:marBottom w:val="0"/>
      <w:divBdr>
        <w:top w:val="none" w:sz="0" w:space="0" w:color="auto"/>
        <w:left w:val="none" w:sz="0" w:space="0" w:color="auto"/>
        <w:bottom w:val="none" w:sz="0" w:space="0" w:color="auto"/>
        <w:right w:val="none" w:sz="0" w:space="0" w:color="auto"/>
      </w:divBdr>
    </w:div>
    <w:div w:id="624625654">
      <w:bodyDiv w:val="1"/>
      <w:marLeft w:val="0"/>
      <w:marRight w:val="0"/>
      <w:marTop w:val="0"/>
      <w:marBottom w:val="0"/>
      <w:divBdr>
        <w:top w:val="none" w:sz="0" w:space="0" w:color="auto"/>
        <w:left w:val="none" w:sz="0" w:space="0" w:color="auto"/>
        <w:bottom w:val="none" w:sz="0" w:space="0" w:color="auto"/>
        <w:right w:val="none" w:sz="0" w:space="0" w:color="auto"/>
      </w:divBdr>
    </w:div>
    <w:div w:id="654266252">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931">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11">
      <w:bodyDiv w:val="1"/>
      <w:marLeft w:val="0"/>
      <w:marRight w:val="0"/>
      <w:marTop w:val="0"/>
      <w:marBottom w:val="0"/>
      <w:divBdr>
        <w:top w:val="none" w:sz="0" w:space="0" w:color="auto"/>
        <w:left w:val="none" w:sz="0" w:space="0" w:color="auto"/>
        <w:bottom w:val="none" w:sz="0" w:space="0" w:color="auto"/>
        <w:right w:val="none" w:sz="0" w:space="0" w:color="auto"/>
      </w:divBdr>
    </w:div>
    <w:div w:id="1128278207">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392197952">
      <w:bodyDiv w:val="1"/>
      <w:marLeft w:val="0"/>
      <w:marRight w:val="0"/>
      <w:marTop w:val="0"/>
      <w:marBottom w:val="0"/>
      <w:divBdr>
        <w:top w:val="none" w:sz="0" w:space="0" w:color="auto"/>
        <w:left w:val="none" w:sz="0" w:space="0" w:color="auto"/>
        <w:bottom w:val="none" w:sz="0" w:space="0" w:color="auto"/>
        <w:right w:val="none" w:sz="0" w:space="0" w:color="auto"/>
      </w:divBdr>
    </w:div>
    <w:div w:id="1422801438">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stefc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xone.com/c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loxone.com/cscz/blog/jakub-dobes-komunitni-energetika-sdileni-elektriny-fotovoltaik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A1941E-3B9F-4E66-9601-91D4EBEF9C2B}">
  <we:reference id="WA200007708" version="1.0.0.0" store="Omex"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8" ma:contentTypeDescription="Vytvoří nový dokument" ma:contentTypeScope="" ma:versionID="f190a4931af04ace1e7bc7ff19034b9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17b14c7b1106889ad5c27b4c254b8818"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2.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4.xml><?xml version="1.0" encoding="utf-8"?>
<ds:datastoreItem xmlns:ds="http://schemas.openxmlformats.org/officeDocument/2006/customXml" ds:itemID="{9704D8C9-8C43-4D8C-BF64-A591C331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4243</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121</cp:revision>
  <cp:lastPrinted>2024-12-11T09:01:00Z</cp:lastPrinted>
  <dcterms:created xsi:type="dcterms:W3CDTF">2025-08-21T11:30:00Z</dcterms:created>
  <dcterms:modified xsi:type="dcterms:W3CDTF">2025-09-02T07:22:00Z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